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5D0" w:rsidRPr="004905D0" w:rsidRDefault="004905D0" w:rsidP="004905D0">
      <w:pPr>
        <w:spacing w:after="0" w:line="240" w:lineRule="auto"/>
        <w:jc w:val="center"/>
        <w:rPr>
          <w:rFonts w:ascii="Times New Roman" w:eastAsia="Times New Roman" w:hAnsi="Times New Roman" w:cs="Times New Roman"/>
          <w:b/>
          <w:bCs/>
          <w:sz w:val="24"/>
          <w:szCs w:val="24"/>
          <w:lang w:eastAsia="pl-PL"/>
        </w:rPr>
      </w:pP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Ogłoszenie nr 623458-N-2019 z dnia 2019-11-15 r.</w:t>
      </w:r>
      <w:r w:rsidRPr="004905D0">
        <w:rPr>
          <w:rFonts w:ascii="Times New Roman" w:eastAsia="Times New Roman" w:hAnsi="Times New Roman" w:cs="Times New Roman"/>
          <w:b/>
          <w:bCs/>
          <w:color w:val="000000"/>
          <w:sz w:val="24"/>
          <w:szCs w:val="24"/>
          <w:lang w:eastAsia="pl-PL"/>
        </w:rPr>
        <w:br/>
      </w:r>
    </w:p>
    <w:p w:rsidR="004905D0"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b/>
          <w:bCs/>
          <w:color w:val="000000"/>
          <w:sz w:val="24"/>
          <w:szCs w:val="24"/>
          <w:lang w:eastAsia="pl-PL"/>
        </w:rPr>
        <w:t>Państwowe Gospodarstwo Wodne Wody Polskie ul. Grzybowska 80/82 00-844 Warszawa - Regionalny Zarząd Gospodarki Wodnej w Warszawie: Opracowanie projektu wraz z wykonaniem 2 szt. Magistrali z przyłączeniem energetycznym umożliwiającym postój lodołamaczy przy północnym nabrzeżu portu zakładowego Zarządu Zlewni Obiektu Hydrotechnicznego we Włocławku</w:t>
      </w:r>
    </w:p>
    <w:p w:rsidR="004905D0" w:rsidRPr="004905D0"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b/>
          <w:bCs/>
          <w:color w:val="000000"/>
          <w:sz w:val="24"/>
          <w:szCs w:val="24"/>
          <w:lang w:eastAsia="pl-PL"/>
        </w:rPr>
        <w:t>OGŁOSZENIE O ZAMÓWIENIU - Usługi</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Zamieszczanie ogłoszenia:</w:t>
      </w:r>
      <w:r w:rsidRPr="004905D0">
        <w:rPr>
          <w:rFonts w:ascii="Times New Roman" w:eastAsia="Times New Roman" w:hAnsi="Times New Roman" w:cs="Times New Roman"/>
          <w:color w:val="000000"/>
          <w:sz w:val="24"/>
          <w:szCs w:val="24"/>
          <w:lang w:eastAsia="pl-PL"/>
        </w:rPr>
        <w:t> Zamieszczanie obowiązkowe</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Ogłoszenie dotyczy:</w:t>
      </w:r>
      <w:r w:rsidRPr="004905D0">
        <w:rPr>
          <w:rFonts w:ascii="Times New Roman" w:eastAsia="Times New Roman" w:hAnsi="Times New Roman" w:cs="Times New Roman"/>
          <w:color w:val="000000"/>
          <w:sz w:val="24"/>
          <w:szCs w:val="24"/>
          <w:lang w:eastAsia="pl-PL"/>
        </w:rPr>
        <w:t> Zamówienia publicznego</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Nie</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Nazwa projektu lub programu</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Nie</w:t>
      </w:r>
      <w:r w:rsidRPr="004905D0">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4905D0">
        <w:rPr>
          <w:rFonts w:ascii="Times New Roman" w:eastAsia="Times New Roman" w:hAnsi="Times New Roman" w:cs="Times New Roman"/>
          <w:color w:val="000000"/>
          <w:sz w:val="24"/>
          <w:szCs w:val="24"/>
          <w:lang w:eastAsia="pl-PL"/>
        </w:rPr>
        <w:t>Pzp</w:t>
      </w:r>
      <w:proofErr w:type="spellEnd"/>
      <w:r w:rsidRPr="004905D0">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w:t>
      </w:r>
    </w:p>
    <w:p w:rsidR="004905D0" w:rsidRPr="004905D0"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b/>
          <w:bCs/>
          <w:color w:val="000000"/>
          <w:sz w:val="24"/>
          <w:szCs w:val="24"/>
          <w:u w:val="single"/>
          <w:lang w:eastAsia="pl-PL"/>
        </w:rPr>
        <w:t>SEKCJA I: ZAMAWIAJĄCY</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Postępowanie przeprowadza centralny zamawiający</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Nie</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Nie</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Postępowanie jest przeprowadzane wspólnie przez zamawiających</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Nie</w:t>
      </w:r>
      <w:r w:rsidRPr="004905D0">
        <w:rPr>
          <w:rFonts w:ascii="Times New Roman" w:eastAsia="Times New Roman" w:hAnsi="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Nie</w:t>
      </w:r>
    </w:p>
    <w:p w:rsidR="004905D0"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Informacje dodatkowe:</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I. 1) NAZWA I ADRES: </w:t>
      </w:r>
      <w:r w:rsidRPr="004905D0">
        <w:rPr>
          <w:rFonts w:ascii="Times New Roman" w:eastAsia="Times New Roman" w:hAnsi="Times New Roman" w:cs="Times New Roman"/>
          <w:color w:val="000000"/>
          <w:sz w:val="24"/>
          <w:szCs w:val="24"/>
          <w:lang w:eastAsia="pl-PL"/>
        </w:rPr>
        <w:t xml:space="preserve">Państwowe Gospodarstwo Wodne Wody Polskie ul. Grzybowska 80/82 00-844 Warszawa - Regionalny Zarząd Gospodarki Wodnej w Warszawie, krajowy numer identyfikacyjny 36830257500000, ul. ul. Zarzecze   13 B , 03-194  Warszawa, woj. mazowieckie, państwo Polska, tel. +48(22)5870360, +48(22)5870360, e-mail przetargi_warszawa@wody.gov.pl, przetargi_warszawa@wody.gov.pl, </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faks +48(22)5870361.Adres strony internetowej (URL): https://warszawa.wody.gov.pl</w:t>
      </w:r>
      <w:r w:rsidRPr="004905D0">
        <w:rPr>
          <w:rFonts w:ascii="Times New Roman" w:eastAsia="Times New Roman" w:hAnsi="Times New Roman" w:cs="Times New Roman"/>
          <w:color w:val="000000"/>
          <w:sz w:val="24"/>
          <w:szCs w:val="24"/>
          <w:lang w:eastAsia="pl-PL"/>
        </w:rPr>
        <w:br/>
        <w:t>Adres profilu nabywcy:</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Adres strony internetowej pod którym można uzyskać dostęp do narzędzi i urządzeń lub formatów plików, które nie są ogólnie dostępne</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I. 2) RODZAJ ZAMAWIAJĄCEGO: </w:t>
      </w:r>
      <w:r w:rsidRPr="004905D0">
        <w:rPr>
          <w:rFonts w:ascii="Times New Roman" w:eastAsia="Times New Roman" w:hAnsi="Times New Roman" w:cs="Times New Roman"/>
          <w:color w:val="000000"/>
          <w:sz w:val="24"/>
          <w:szCs w:val="24"/>
          <w:lang w:eastAsia="pl-PL"/>
        </w:rPr>
        <w:t>Inny (proszę określić):</w:t>
      </w:r>
      <w:r w:rsidRPr="004905D0">
        <w:rPr>
          <w:rFonts w:ascii="Times New Roman" w:eastAsia="Times New Roman" w:hAnsi="Times New Roman" w:cs="Times New Roman"/>
          <w:color w:val="000000"/>
          <w:sz w:val="24"/>
          <w:szCs w:val="24"/>
          <w:lang w:eastAsia="pl-PL"/>
        </w:rPr>
        <w:br/>
        <w:t>Państwowa osoba prawna</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I.3) WSPÓLNE UDZIELANIE ZAMÓWIENIA </w:t>
      </w:r>
      <w:r w:rsidRPr="004905D0">
        <w:rPr>
          <w:rFonts w:ascii="Times New Roman" w:eastAsia="Times New Roman" w:hAnsi="Times New Roman" w:cs="Times New Roman"/>
          <w:b/>
          <w:bCs/>
          <w:i/>
          <w:iCs/>
          <w:color w:val="000000"/>
          <w:sz w:val="24"/>
          <w:szCs w:val="24"/>
          <w:lang w:eastAsia="pl-PL"/>
        </w:rPr>
        <w:t>(jeżeli dotyczy)</w:t>
      </w:r>
      <w:r w:rsidRPr="004905D0">
        <w:rPr>
          <w:rFonts w:ascii="Times New Roman" w:eastAsia="Times New Roman" w:hAnsi="Times New Roman" w:cs="Times New Roman"/>
          <w:b/>
          <w:bCs/>
          <w:color w:val="000000"/>
          <w:sz w:val="24"/>
          <w:szCs w:val="24"/>
          <w:lang w:eastAsia="pl-PL"/>
        </w:rPr>
        <w:t>:</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w:t>
      </w:r>
      <w:r w:rsidRPr="004905D0">
        <w:rPr>
          <w:rFonts w:ascii="Times New Roman" w:eastAsia="Times New Roman" w:hAnsi="Times New Roman" w:cs="Times New Roman"/>
          <w:color w:val="000000"/>
          <w:sz w:val="24"/>
          <w:szCs w:val="24"/>
          <w:lang w:eastAsia="pl-PL"/>
        </w:rPr>
        <w:lastRenderedPageBreak/>
        <w:t>każdego z zamawiających indywidualnie, czy zamówienie zostanie udzielone w imieniu i na rzecz pozostałych zamawiających):</w:t>
      </w:r>
    </w:p>
    <w:p w:rsidR="004905D0"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b/>
          <w:bCs/>
          <w:color w:val="000000"/>
          <w:sz w:val="24"/>
          <w:szCs w:val="24"/>
          <w:lang w:eastAsia="pl-PL"/>
        </w:rPr>
        <w:t>I.4) KOMUNIKACJA:</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Nie</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Nie</w:t>
      </w:r>
      <w:r w:rsidRPr="004905D0">
        <w:rPr>
          <w:rFonts w:ascii="Times New Roman" w:eastAsia="Times New Roman" w:hAnsi="Times New Roman" w:cs="Times New Roman"/>
          <w:color w:val="000000"/>
          <w:sz w:val="24"/>
          <w:szCs w:val="24"/>
          <w:lang w:eastAsia="pl-PL"/>
        </w:rPr>
        <w:br/>
        <w:t>https://warszawa.wody.gov.pl</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Nie</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Oferty lub wnioski o dopuszczenie do udziału w postępowaniu należy przesyłać:</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Elektronicznie</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Nie</w:t>
      </w:r>
      <w:r w:rsidRPr="004905D0">
        <w:rPr>
          <w:rFonts w:ascii="Times New Roman" w:eastAsia="Times New Roman" w:hAnsi="Times New Roman" w:cs="Times New Roman"/>
          <w:color w:val="000000"/>
          <w:sz w:val="24"/>
          <w:szCs w:val="24"/>
          <w:lang w:eastAsia="pl-PL"/>
        </w:rPr>
        <w:br/>
        <w:t>adres</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4905D0">
        <w:rPr>
          <w:rFonts w:ascii="Times New Roman" w:eastAsia="Times New Roman" w:hAnsi="Times New Roman" w:cs="Times New Roman"/>
          <w:color w:val="000000"/>
          <w:sz w:val="24"/>
          <w:szCs w:val="24"/>
          <w:lang w:eastAsia="pl-PL"/>
        </w:rPr>
        <w:br/>
        <w:t>Nie</w:t>
      </w:r>
      <w:r w:rsidRPr="004905D0">
        <w:rPr>
          <w:rFonts w:ascii="Times New Roman" w:eastAsia="Times New Roman" w:hAnsi="Times New Roman" w:cs="Times New Roman"/>
          <w:color w:val="000000"/>
          <w:sz w:val="24"/>
          <w:szCs w:val="24"/>
          <w:lang w:eastAsia="pl-PL"/>
        </w:rPr>
        <w:br/>
        <w:t>Inny sposób:</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4905D0">
        <w:rPr>
          <w:rFonts w:ascii="Times New Roman" w:eastAsia="Times New Roman" w:hAnsi="Times New Roman" w:cs="Times New Roman"/>
          <w:color w:val="000000"/>
          <w:sz w:val="24"/>
          <w:szCs w:val="24"/>
          <w:lang w:eastAsia="pl-PL"/>
        </w:rPr>
        <w:br/>
        <w:t>Nie</w:t>
      </w:r>
      <w:r w:rsidRPr="004905D0">
        <w:rPr>
          <w:rFonts w:ascii="Times New Roman" w:eastAsia="Times New Roman" w:hAnsi="Times New Roman" w:cs="Times New Roman"/>
          <w:color w:val="000000"/>
          <w:sz w:val="24"/>
          <w:szCs w:val="24"/>
          <w:lang w:eastAsia="pl-PL"/>
        </w:rPr>
        <w:br/>
        <w:t>Inny sposób:</w:t>
      </w:r>
      <w:r w:rsidRPr="004905D0">
        <w:rPr>
          <w:rFonts w:ascii="Times New Roman" w:eastAsia="Times New Roman" w:hAnsi="Times New Roman" w:cs="Times New Roman"/>
          <w:color w:val="000000"/>
          <w:sz w:val="24"/>
          <w:szCs w:val="24"/>
          <w:lang w:eastAsia="pl-PL"/>
        </w:rPr>
        <w:br/>
        <w:t>pod rygorem nieważności w formie pisemnej w postaci papierowej podpisanej własnoręcznym podpisem</w:t>
      </w:r>
      <w:r w:rsidRPr="004905D0">
        <w:rPr>
          <w:rFonts w:ascii="Times New Roman" w:eastAsia="Times New Roman" w:hAnsi="Times New Roman" w:cs="Times New Roman"/>
          <w:color w:val="000000"/>
          <w:sz w:val="24"/>
          <w:szCs w:val="24"/>
          <w:lang w:eastAsia="pl-PL"/>
        </w:rPr>
        <w:br/>
        <w:t>Adres:</w:t>
      </w:r>
      <w:r w:rsidRPr="004905D0">
        <w:rPr>
          <w:rFonts w:ascii="Times New Roman" w:eastAsia="Times New Roman" w:hAnsi="Times New Roman" w:cs="Times New Roman"/>
          <w:color w:val="000000"/>
          <w:sz w:val="24"/>
          <w:szCs w:val="24"/>
          <w:lang w:eastAsia="pl-PL"/>
        </w:rPr>
        <w:br/>
        <w:t>PGW WP, RZGW W Warszawie, Zarząd Zlewni we Włocławku, ul. Okrzei 74 a, 87-800 Włocławek, w pokoju nr 208</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lastRenderedPageBreak/>
        <w:t>Komunikacja elektroniczna wymaga korzystania z narzędzi i urządzeń lub formatów plików, które nie są ogólnie dostępne</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Nie</w:t>
      </w:r>
      <w:r w:rsidRPr="004905D0">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w:t>
      </w:r>
    </w:p>
    <w:p w:rsidR="004905D0"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b/>
          <w:bCs/>
          <w:color w:val="000000"/>
          <w:sz w:val="24"/>
          <w:szCs w:val="24"/>
          <w:u w:val="single"/>
          <w:lang w:eastAsia="pl-PL"/>
        </w:rPr>
        <w:t>SEKCJA II: PRZEDMIOT ZAMÓWIENIA</w:t>
      </w:r>
    </w:p>
    <w:p w:rsidR="00C7785B"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II.1) Nazwa nadana zamówieniu przez zamawiającego: </w:t>
      </w:r>
      <w:r w:rsidRPr="004905D0">
        <w:rPr>
          <w:rFonts w:ascii="Times New Roman" w:eastAsia="Times New Roman" w:hAnsi="Times New Roman" w:cs="Times New Roman"/>
          <w:color w:val="000000"/>
          <w:sz w:val="24"/>
          <w:szCs w:val="24"/>
          <w:lang w:eastAsia="pl-PL"/>
        </w:rPr>
        <w:t>Opracowanie projektu wraz z wykonaniem 2 szt. Magistrali z przyłączeniem energetycznym umożliwiającym postój lodołamaczy przy północnym nabrzeżu portu zakładowego Zarządu Zlewni Obiektu Hydrotechnicznego we Włocławku</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Numer referencyjny: </w:t>
      </w:r>
      <w:r w:rsidRPr="004905D0">
        <w:rPr>
          <w:rFonts w:ascii="Times New Roman" w:eastAsia="Times New Roman" w:hAnsi="Times New Roman" w:cs="Times New Roman"/>
          <w:color w:val="000000"/>
          <w:sz w:val="24"/>
          <w:szCs w:val="24"/>
          <w:lang w:eastAsia="pl-PL"/>
        </w:rPr>
        <w:t>WA.ROZ.281.76.2019</w:t>
      </w:r>
    </w:p>
    <w:p w:rsidR="004905D0" w:rsidRPr="004905D0"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b/>
          <w:bCs/>
          <w:color w:val="000000"/>
          <w:sz w:val="24"/>
          <w:szCs w:val="24"/>
          <w:lang w:eastAsia="pl-PL"/>
        </w:rPr>
        <w:t>Przed wszczęciem postępowania o udzielenie zamówienia przeprowadzono dialog techniczny</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Nie</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II.2) Rodzaj zamówienia: </w:t>
      </w:r>
      <w:r w:rsidRPr="004905D0">
        <w:rPr>
          <w:rFonts w:ascii="Times New Roman" w:eastAsia="Times New Roman" w:hAnsi="Times New Roman" w:cs="Times New Roman"/>
          <w:color w:val="000000"/>
          <w:sz w:val="24"/>
          <w:szCs w:val="24"/>
          <w:lang w:eastAsia="pl-PL"/>
        </w:rPr>
        <w:t>Usługi</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II.3) Informacja o możliwości składania ofert częściowych</w:t>
      </w:r>
      <w:r w:rsidRPr="004905D0">
        <w:rPr>
          <w:rFonts w:ascii="Times New Roman" w:eastAsia="Times New Roman" w:hAnsi="Times New Roman" w:cs="Times New Roman"/>
          <w:color w:val="000000"/>
          <w:sz w:val="24"/>
          <w:szCs w:val="24"/>
          <w:lang w:eastAsia="pl-PL"/>
        </w:rPr>
        <w:br/>
        <w:t>Zamówienie podzielone jest na części:</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Nie</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4905D0">
        <w:rPr>
          <w:rFonts w:ascii="Times New Roman" w:eastAsia="Times New Roman" w:hAnsi="Times New Roman" w:cs="Times New Roman"/>
          <w:color w:val="000000"/>
          <w:sz w:val="24"/>
          <w:szCs w:val="24"/>
          <w:lang w:eastAsia="pl-PL"/>
        </w:rPr>
        <w:br/>
        <w:t>wszystkich części</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II.4) Krótki opis przedmiotu zamówienia </w:t>
      </w:r>
      <w:r w:rsidRPr="004905D0">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4905D0">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4905D0">
        <w:rPr>
          <w:rFonts w:ascii="Times New Roman" w:eastAsia="Times New Roman" w:hAnsi="Times New Roman" w:cs="Times New Roman"/>
          <w:color w:val="000000"/>
          <w:sz w:val="24"/>
          <w:szCs w:val="24"/>
          <w:lang w:eastAsia="pl-PL"/>
        </w:rPr>
        <w:t xml:space="preserve">Przedmiotem zamówienia publicznego jest wykonanie projektu wraz z wykonaniem 2 szt. Magistrali z przyłączeniem energetycznym umożliwiającym postój </w:t>
      </w:r>
      <w:r w:rsidRPr="004905D0">
        <w:rPr>
          <w:rFonts w:ascii="Times New Roman" w:eastAsia="Times New Roman" w:hAnsi="Times New Roman" w:cs="Times New Roman"/>
          <w:color w:val="000000"/>
          <w:sz w:val="24"/>
          <w:szCs w:val="24"/>
          <w:lang w:eastAsia="pl-PL"/>
        </w:rPr>
        <w:lastRenderedPageBreak/>
        <w:t xml:space="preserve">lodołamaczy przy północnym nabrzeżu portu zakładowego Zarządu Zlewni Obiektu Hydrotechnicznego we </w:t>
      </w:r>
      <w:proofErr w:type="spellStart"/>
      <w:r w:rsidRPr="004905D0">
        <w:rPr>
          <w:rFonts w:ascii="Times New Roman" w:eastAsia="Times New Roman" w:hAnsi="Times New Roman" w:cs="Times New Roman"/>
          <w:color w:val="000000"/>
          <w:sz w:val="24"/>
          <w:szCs w:val="24"/>
          <w:lang w:eastAsia="pl-PL"/>
        </w:rPr>
        <w:t>Włocławku.Zamówienie</w:t>
      </w:r>
      <w:proofErr w:type="spellEnd"/>
      <w:r w:rsidRPr="004905D0">
        <w:rPr>
          <w:rFonts w:ascii="Times New Roman" w:eastAsia="Times New Roman" w:hAnsi="Times New Roman" w:cs="Times New Roman"/>
          <w:color w:val="000000"/>
          <w:sz w:val="24"/>
          <w:szCs w:val="24"/>
          <w:lang w:eastAsia="pl-PL"/>
        </w:rPr>
        <w:t xml:space="preserve"> polega na zaprojektowaniu i wykonaniu, zgodnie z obowiązującymi normami, dwóch sztuk trapu łączącego nabrzeże portu z dalbami cumowniczymi. Szczegółowy opis przedmiotu zamówienia stanowi załącznik nr 1 do SIWZ. Zastosowane w specyfikacji określenie przedmiotu zamówienia przez wskazanie znaków towarowych, patentów lub pochodzenia, źródła lub szczególnego procesu, który charakteryzuje produkty lub usługi dostarczane przez konkretnego wykonawcę ma na celu doprecyzowanie przedmiotu zamówienia, należy rozumieć je jako przykładowe i rozpatrywać łącznie z wyrazem „lub równoważny” pod warunkiem, że zagwarantują one uzyskanie parametrów technicznych nie gorszych od założonych w wyżej wymienionych dokumentach. Zamawiający na podstawie art. 29 ust. 3a ustawy wymaga zatrudnienia przez wykonawcę lub podwykonawcę na podstawie umowy o pracę osób wykonujących czynności w zakresie realizacji zamówienia, jeżeli wykonanie tych czynności polega na wykonywaniu pracy w sposób określony w art. 22 §1 ustawy z dnia 26 czerwca 1974 r. - Kodeks pracy (Dz.U. z 2018 r. poz. 917, z </w:t>
      </w:r>
      <w:proofErr w:type="spellStart"/>
      <w:r w:rsidRPr="004905D0">
        <w:rPr>
          <w:rFonts w:ascii="Times New Roman" w:eastAsia="Times New Roman" w:hAnsi="Times New Roman" w:cs="Times New Roman"/>
          <w:color w:val="000000"/>
          <w:sz w:val="24"/>
          <w:szCs w:val="24"/>
          <w:lang w:eastAsia="pl-PL"/>
        </w:rPr>
        <w:t>późn</w:t>
      </w:r>
      <w:proofErr w:type="spellEnd"/>
      <w:r w:rsidRPr="004905D0">
        <w:rPr>
          <w:rFonts w:ascii="Times New Roman" w:eastAsia="Times New Roman" w:hAnsi="Times New Roman" w:cs="Times New Roman"/>
          <w:color w:val="000000"/>
          <w:sz w:val="24"/>
          <w:szCs w:val="24"/>
          <w:lang w:eastAsia="pl-PL"/>
        </w:rPr>
        <w:t>. zm.) tj. czynności demontażowych i montażowych wykonywanych metodą ręczną i mechaniczną w zakresie realizacji usługi pn. Projekt wraz z wykonaniem 2 szt. Magistrali z przyłączeniem energetycznym umożliwiającym postój lodołamaczy przy północnym nabrzeżu portu zakładowego Zarządu Zlewni Obiektu Hydrotechnicznego we Włocławku. Sposób dokumentowania zatrudnienia osób, uprawnienia zamawiającego w zakresie kontroli spełniania przez wykonawcę wymagań oraz sankcje z tytułu niespełnienia wymagań, o których mowa w 29 ust. 3a ustawy szczegółowo określono we wzorze umowy stanowiącym załącznik nr 6 do SIWZ.</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II.5) Główny kod CPV: </w:t>
      </w:r>
      <w:r w:rsidRPr="004905D0">
        <w:rPr>
          <w:rFonts w:ascii="Times New Roman" w:eastAsia="Times New Roman" w:hAnsi="Times New Roman" w:cs="Times New Roman"/>
          <w:color w:val="000000"/>
          <w:sz w:val="24"/>
          <w:szCs w:val="24"/>
          <w:lang w:eastAsia="pl-PL"/>
        </w:rPr>
        <w:t>50246000-1</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905D0" w:rsidRPr="004905D0" w:rsidTr="004905D0">
        <w:tc>
          <w:tcPr>
            <w:tcW w:w="0" w:type="auto"/>
            <w:tcBorders>
              <w:top w:val="single" w:sz="6" w:space="0" w:color="000000"/>
              <w:left w:val="single" w:sz="6" w:space="0" w:color="000000"/>
              <w:bottom w:val="single" w:sz="6" w:space="0" w:color="000000"/>
              <w:right w:val="single" w:sz="6" w:space="0" w:color="000000"/>
            </w:tcBorders>
            <w:vAlign w:val="center"/>
            <w:hideMark/>
          </w:tcPr>
          <w:p w:rsidR="004905D0" w:rsidRPr="004905D0" w:rsidRDefault="004905D0" w:rsidP="004905D0">
            <w:pPr>
              <w:spacing w:after="0" w:line="240" w:lineRule="auto"/>
              <w:jc w:val="both"/>
              <w:rPr>
                <w:rFonts w:ascii="Times New Roman" w:eastAsia="Times New Roman" w:hAnsi="Times New Roman" w:cs="Times New Roman"/>
                <w:sz w:val="24"/>
                <w:szCs w:val="24"/>
                <w:lang w:eastAsia="pl-PL"/>
              </w:rPr>
            </w:pPr>
            <w:r w:rsidRPr="004905D0">
              <w:rPr>
                <w:rFonts w:ascii="Times New Roman" w:eastAsia="Times New Roman" w:hAnsi="Times New Roman" w:cs="Times New Roman"/>
                <w:sz w:val="24"/>
                <w:szCs w:val="24"/>
                <w:lang w:eastAsia="pl-PL"/>
              </w:rPr>
              <w:t>Kod CPV</w:t>
            </w:r>
          </w:p>
        </w:tc>
      </w:tr>
      <w:tr w:rsidR="004905D0" w:rsidRPr="004905D0" w:rsidTr="004905D0">
        <w:tc>
          <w:tcPr>
            <w:tcW w:w="0" w:type="auto"/>
            <w:tcBorders>
              <w:top w:val="single" w:sz="6" w:space="0" w:color="000000"/>
              <w:left w:val="single" w:sz="6" w:space="0" w:color="000000"/>
              <w:bottom w:val="single" w:sz="6" w:space="0" w:color="000000"/>
              <w:right w:val="single" w:sz="6" w:space="0" w:color="000000"/>
            </w:tcBorders>
            <w:vAlign w:val="center"/>
            <w:hideMark/>
          </w:tcPr>
          <w:p w:rsidR="004905D0" w:rsidRPr="004905D0" w:rsidRDefault="004905D0" w:rsidP="004905D0">
            <w:pPr>
              <w:spacing w:after="0" w:line="240" w:lineRule="auto"/>
              <w:jc w:val="both"/>
              <w:rPr>
                <w:rFonts w:ascii="Times New Roman" w:eastAsia="Times New Roman" w:hAnsi="Times New Roman" w:cs="Times New Roman"/>
                <w:sz w:val="24"/>
                <w:szCs w:val="24"/>
                <w:lang w:eastAsia="pl-PL"/>
              </w:rPr>
            </w:pPr>
            <w:r w:rsidRPr="004905D0">
              <w:rPr>
                <w:rFonts w:ascii="Times New Roman" w:eastAsia="Times New Roman" w:hAnsi="Times New Roman" w:cs="Times New Roman"/>
                <w:sz w:val="24"/>
                <w:szCs w:val="24"/>
                <w:lang w:eastAsia="pl-PL"/>
              </w:rPr>
              <w:t>45310000-3</w:t>
            </w:r>
          </w:p>
        </w:tc>
      </w:tr>
    </w:tbl>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II.6) Całkowita wartość zamówienia </w:t>
      </w:r>
      <w:r w:rsidRPr="004905D0">
        <w:rPr>
          <w:rFonts w:ascii="Times New Roman" w:eastAsia="Times New Roman" w:hAnsi="Times New Roman" w:cs="Times New Roman"/>
          <w:i/>
          <w:iCs/>
          <w:color w:val="000000"/>
          <w:sz w:val="24"/>
          <w:szCs w:val="24"/>
          <w:lang w:eastAsia="pl-PL"/>
        </w:rPr>
        <w:t>(jeżeli zamawiający podaje informacje o wartości zamówienia)</w:t>
      </w:r>
      <w:r w:rsidRPr="004905D0">
        <w:rPr>
          <w:rFonts w:ascii="Times New Roman" w:eastAsia="Times New Roman" w:hAnsi="Times New Roman" w:cs="Times New Roman"/>
          <w:color w:val="000000"/>
          <w:sz w:val="24"/>
          <w:szCs w:val="24"/>
          <w:lang w:eastAsia="pl-PL"/>
        </w:rPr>
        <w:t>:</w:t>
      </w:r>
      <w:r w:rsidRPr="004905D0">
        <w:rPr>
          <w:rFonts w:ascii="Times New Roman" w:eastAsia="Times New Roman" w:hAnsi="Times New Roman" w:cs="Times New Roman"/>
          <w:color w:val="000000"/>
          <w:sz w:val="24"/>
          <w:szCs w:val="24"/>
          <w:lang w:eastAsia="pl-PL"/>
        </w:rPr>
        <w:br/>
        <w:t>Wartość bez VAT:</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lastRenderedPageBreak/>
        <w:t>Waluta:</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4905D0">
        <w:rPr>
          <w:rFonts w:ascii="Times New Roman" w:eastAsia="Times New Roman" w:hAnsi="Times New Roman" w:cs="Times New Roman"/>
          <w:b/>
          <w:bCs/>
          <w:color w:val="000000"/>
          <w:sz w:val="24"/>
          <w:szCs w:val="24"/>
          <w:lang w:eastAsia="pl-PL"/>
        </w:rPr>
        <w:t>Pzp</w:t>
      </w:r>
      <w:proofErr w:type="spellEnd"/>
      <w:r w:rsidRPr="004905D0">
        <w:rPr>
          <w:rFonts w:ascii="Times New Roman" w:eastAsia="Times New Roman" w:hAnsi="Times New Roman" w:cs="Times New Roman"/>
          <w:b/>
          <w:bCs/>
          <w:color w:val="000000"/>
          <w:sz w:val="24"/>
          <w:szCs w:val="24"/>
          <w:lang w:eastAsia="pl-PL"/>
        </w:rPr>
        <w:t>: </w:t>
      </w:r>
      <w:r w:rsidRPr="004905D0">
        <w:rPr>
          <w:rFonts w:ascii="Times New Roman" w:eastAsia="Times New Roman" w:hAnsi="Times New Roman" w:cs="Times New Roman"/>
          <w:color w:val="000000"/>
          <w:sz w:val="24"/>
          <w:szCs w:val="24"/>
          <w:lang w:eastAsia="pl-PL"/>
        </w:rPr>
        <w:t>Nie</w:t>
      </w:r>
      <w:r w:rsidRPr="004905D0">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905D0">
        <w:rPr>
          <w:rFonts w:ascii="Times New Roman" w:eastAsia="Times New Roman" w:hAnsi="Times New Roman" w:cs="Times New Roman"/>
          <w:color w:val="000000"/>
          <w:sz w:val="24"/>
          <w:szCs w:val="24"/>
          <w:lang w:eastAsia="pl-PL"/>
        </w:rPr>
        <w:t>Pzp</w:t>
      </w:r>
      <w:proofErr w:type="spellEnd"/>
      <w:r w:rsidRPr="004905D0">
        <w:rPr>
          <w:rFonts w:ascii="Times New Roman" w:eastAsia="Times New Roman" w:hAnsi="Times New Roman" w:cs="Times New Roman"/>
          <w:color w:val="000000"/>
          <w:sz w:val="24"/>
          <w:szCs w:val="24"/>
          <w:lang w:eastAsia="pl-PL"/>
        </w:rPr>
        <w:t>:</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4905D0">
        <w:rPr>
          <w:rFonts w:ascii="Times New Roman" w:eastAsia="Times New Roman" w:hAnsi="Times New Roman" w:cs="Times New Roman"/>
          <w:color w:val="000000"/>
          <w:sz w:val="24"/>
          <w:szCs w:val="24"/>
          <w:lang w:eastAsia="pl-PL"/>
        </w:rPr>
        <w:br/>
        <w:t>miesiącach:   </w:t>
      </w:r>
      <w:r w:rsidRPr="004905D0">
        <w:rPr>
          <w:rFonts w:ascii="Times New Roman" w:eastAsia="Times New Roman" w:hAnsi="Times New Roman" w:cs="Times New Roman"/>
          <w:i/>
          <w:iCs/>
          <w:color w:val="000000"/>
          <w:sz w:val="24"/>
          <w:szCs w:val="24"/>
          <w:lang w:eastAsia="pl-PL"/>
        </w:rPr>
        <w:t> lub </w:t>
      </w:r>
      <w:r w:rsidRPr="004905D0">
        <w:rPr>
          <w:rFonts w:ascii="Times New Roman" w:eastAsia="Times New Roman" w:hAnsi="Times New Roman" w:cs="Times New Roman"/>
          <w:b/>
          <w:bCs/>
          <w:color w:val="000000"/>
          <w:sz w:val="24"/>
          <w:szCs w:val="24"/>
          <w:lang w:eastAsia="pl-PL"/>
        </w:rPr>
        <w:t>dniach:</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i/>
          <w:iCs/>
          <w:color w:val="000000"/>
          <w:sz w:val="24"/>
          <w:szCs w:val="24"/>
          <w:lang w:eastAsia="pl-PL"/>
        </w:rPr>
        <w:t>lub</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data rozpoczęcia: </w:t>
      </w:r>
      <w:r w:rsidRPr="004905D0">
        <w:rPr>
          <w:rFonts w:ascii="Times New Roman" w:eastAsia="Times New Roman" w:hAnsi="Times New Roman" w:cs="Times New Roman"/>
          <w:color w:val="000000"/>
          <w:sz w:val="24"/>
          <w:szCs w:val="24"/>
          <w:lang w:eastAsia="pl-PL"/>
        </w:rPr>
        <w:t> </w:t>
      </w:r>
      <w:r w:rsidRPr="004905D0">
        <w:rPr>
          <w:rFonts w:ascii="Times New Roman" w:eastAsia="Times New Roman" w:hAnsi="Times New Roman" w:cs="Times New Roman"/>
          <w:i/>
          <w:iCs/>
          <w:color w:val="000000"/>
          <w:sz w:val="24"/>
          <w:szCs w:val="24"/>
          <w:lang w:eastAsia="pl-PL"/>
        </w:rPr>
        <w:t> lub </w:t>
      </w:r>
      <w:r w:rsidRPr="004905D0">
        <w:rPr>
          <w:rFonts w:ascii="Times New Roman" w:eastAsia="Times New Roman" w:hAnsi="Times New Roman" w:cs="Times New Roman"/>
          <w:b/>
          <w:bCs/>
          <w:color w:val="000000"/>
          <w:sz w:val="24"/>
          <w:szCs w:val="24"/>
          <w:lang w:eastAsia="pl-PL"/>
        </w:rPr>
        <w:t>zakończenia: </w:t>
      </w:r>
      <w:r w:rsidRPr="004905D0">
        <w:rPr>
          <w:rFonts w:ascii="Times New Roman" w:eastAsia="Times New Roman" w:hAnsi="Times New Roman" w:cs="Times New Roman"/>
          <w:color w:val="000000"/>
          <w:sz w:val="24"/>
          <w:szCs w:val="24"/>
          <w:lang w:eastAsia="pl-PL"/>
        </w:rPr>
        <w:t>2019-12-23</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II.9) Informacje dodatkowe:</w:t>
      </w:r>
    </w:p>
    <w:p w:rsidR="004905D0" w:rsidRPr="004905D0"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III.1) WARUNKI UDZIAŁU W POSTĘPOWANIU</w:t>
      </w:r>
    </w:p>
    <w:p w:rsidR="004905D0"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Określenie warunków: Zamawiający odstępuje od określenia szczegółowego warunku udziału w postępowaniu w tym zakresie.</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Informacje dodatkowe</w:t>
      </w:r>
    </w:p>
    <w:p w:rsidR="004905D0"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b/>
          <w:bCs/>
          <w:color w:val="000000"/>
          <w:sz w:val="24"/>
          <w:szCs w:val="24"/>
          <w:lang w:eastAsia="pl-PL"/>
        </w:rPr>
        <w:t>III.1.2) Sytuacja finansowa lub ekonomiczna</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Określenie warunków: Zamawiający odstępuje od określenia szczegółowego warunku udziału w postępowaniu w tym zakresie</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Informacje dodatkowe</w:t>
      </w:r>
    </w:p>
    <w:p w:rsidR="004905D0"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b/>
          <w:bCs/>
          <w:color w:val="000000"/>
          <w:sz w:val="24"/>
          <w:szCs w:val="24"/>
          <w:lang w:eastAsia="pl-PL"/>
        </w:rPr>
        <w:t>III.1.3) Zdolność techniczna lub zawodowa</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 xml:space="preserve">Określenie warunków: Wykonawca spełni warunek jeżeli wykaże, że: a) wykonał nie wcześniej niż w okresie ostatnich trzech lat przed upływem terminu składania ofert albo </w:t>
      </w:r>
      <w:r w:rsidRPr="004905D0">
        <w:rPr>
          <w:rFonts w:ascii="Times New Roman" w:eastAsia="Times New Roman" w:hAnsi="Times New Roman" w:cs="Times New Roman"/>
          <w:color w:val="000000"/>
          <w:sz w:val="24"/>
          <w:szCs w:val="24"/>
          <w:lang w:eastAsia="pl-PL"/>
        </w:rPr>
        <w:lastRenderedPageBreak/>
        <w:t>wniosków o dopuszczenie do udziału w postępowaniu, a jeżeli okres prowadzenia działalności jest krótszy – w tym okresie, usługi w zakresie niezbędnym do wykazania spełniania warunku wiedzy i doświadczenia odpowiadające swoim rodzajem i wartością usługom stanowiącym przedmiot zamówienia. Wymagane minimum: jedna usługa o charakterze podobnym do przedmiotu zamówienia (np. usługi remontowe na jednostkach pływających lub portach rzecznych lub obiektach hydrotechnicznych itp.) wykonana w ramach jednego kontraktu, co najmniej o wartości brutto: 100.000,00 zł</w:t>
      </w:r>
      <w:r w:rsidRPr="004905D0">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4905D0">
        <w:rPr>
          <w:rFonts w:ascii="Times New Roman" w:eastAsia="Times New Roman" w:hAnsi="Times New Roman" w:cs="Times New Roman"/>
          <w:color w:val="000000"/>
          <w:sz w:val="24"/>
          <w:szCs w:val="24"/>
          <w:lang w:eastAsia="pl-PL"/>
        </w:rPr>
        <w:br/>
        <w:t>Informacje dodatkowe:</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III.2) PODSTAWY WYKLUCZENIA</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4905D0">
        <w:rPr>
          <w:rFonts w:ascii="Times New Roman" w:eastAsia="Times New Roman" w:hAnsi="Times New Roman" w:cs="Times New Roman"/>
          <w:b/>
          <w:bCs/>
          <w:color w:val="000000"/>
          <w:sz w:val="24"/>
          <w:szCs w:val="24"/>
          <w:lang w:eastAsia="pl-PL"/>
        </w:rPr>
        <w:t>Pzp</w:t>
      </w:r>
      <w:proofErr w:type="spellEnd"/>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4905D0">
        <w:rPr>
          <w:rFonts w:ascii="Times New Roman" w:eastAsia="Times New Roman" w:hAnsi="Times New Roman" w:cs="Times New Roman"/>
          <w:b/>
          <w:bCs/>
          <w:color w:val="000000"/>
          <w:sz w:val="24"/>
          <w:szCs w:val="24"/>
          <w:lang w:eastAsia="pl-PL"/>
        </w:rPr>
        <w:t>Pzp</w:t>
      </w:r>
      <w:proofErr w:type="spellEnd"/>
      <w:r w:rsidRPr="004905D0">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4905D0">
        <w:rPr>
          <w:rFonts w:ascii="Times New Roman" w:eastAsia="Times New Roman" w:hAnsi="Times New Roman" w:cs="Times New Roman"/>
          <w:color w:val="000000"/>
          <w:sz w:val="24"/>
          <w:szCs w:val="24"/>
          <w:lang w:eastAsia="pl-PL"/>
        </w:rPr>
        <w:t>Pzp</w:t>
      </w:r>
      <w:proofErr w:type="spellEnd"/>
      <w:r w:rsidRPr="004905D0">
        <w:rPr>
          <w:rFonts w:ascii="Times New Roman" w:eastAsia="Times New Roman" w:hAnsi="Times New Roman" w:cs="Times New Roman"/>
          <w:color w:val="000000"/>
          <w:sz w:val="24"/>
          <w:szCs w:val="24"/>
          <w:lang w:eastAsia="pl-PL"/>
        </w:rPr>
        <w:t>)</w:t>
      </w:r>
      <w:r w:rsidRPr="004905D0">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4905D0">
        <w:rPr>
          <w:rFonts w:ascii="Times New Roman" w:eastAsia="Times New Roman" w:hAnsi="Times New Roman" w:cs="Times New Roman"/>
          <w:color w:val="000000"/>
          <w:sz w:val="24"/>
          <w:szCs w:val="24"/>
          <w:lang w:eastAsia="pl-PL"/>
        </w:rPr>
        <w:t>Pzp</w:t>
      </w:r>
      <w:proofErr w:type="spellEnd"/>
      <w:r w:rsidRPr="004905D0">
        <w:rPr>
          <w:rFonts w:ascii="Times New Roman" w:eastAsia="Times New Roman" w:hAnsi="Times New Roman" w:cs="Times New Roman"/>
          <w:color w:val="000000"/>
          <w:sz w:val="24"/>
          <w:szCs w:val="24"/>
          <w:lang w:eastAsia="pl-PL"/>
        </w:rPr>
        <w:t>)</w:t>
      </w:r>
      <w:r w:rsidRPr="004905D0">
        <w:rPr>
          <w:rFonts w:ascii="Times New Roman" w:eastAsia="Times New Roman" w:hAnsi="Times New Roman" w:cs="Times New Roman"/>
          <w:color w:val="000000"/>
          <w:sz w:val="24"/>
          <w:szCs w:val="24"/>
          <w:lang w:eastAsia="pl-PL"/>
        </w:rPr>
        <w:br/>
        <w:t xml:space="preserve">Tak (podstawa wykluczenia określona w art. 24 ust. 5 pkt 4 ustawy </w:t>
      </w:r>
      <w:proofErr w:type="spellStart"/>
      <w:r w:rsidRPr="004905D0">
        <w:rPr>
          <w:rFonts w:ascii="Times New Roman" w:eastAsia="Times New Roman" w:hAnsi="Times New Roman" w:cs="Times New Roman"/>
          <w:color w:val="000000"/>
          <w:sz w:val="24"/>
          <w:szCs w:val="24"/>
          <w:lang w:eastAsia="pl-PL"/>
        </w:rPr>
        <w:t>Pzp</w:t>
      </w:r>
      <w:proofErr w:type="spellEnd"/>
      <w:r w:rsidRPr="004905D0">
        <w:rPr>
          <w:rFonts w:ascii="Times New Roman" w:eastAsia="Times New Roman" w:hAnsi="Times New Roman" w:cs="Times New Roman"/>
          <w:color w:val="000000"/>
          <w:sz w:val="24"/>
          <w:szCs w:val="24"/>
          <w:lang w:eastAsia="pl-PL"/>
        </w:rPr>
        <w:t>)</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4905D0"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b/>
          <w:bCs/>
          <w:color w:val="000000"/>
          <w:sz w:val="24"/>
          <w:szCs w:val="24"/>
          <w:lang w:eastAsia="pl-PL"/>
        </w:rPr>
        <w:t>Oświadczenie o niepodleganiu wykluczeniu oraz spełnianiu warunków udziału w postępowaniu</w:t>
      </w:r>
      <w:r w:rsidRPr="004905D0">
        <w:rPr>
          <w:rFonts w:ascii="Times New Roman" w:eastAsia="Times New Roman" w:hAnsi="Times New Roman" w:cs="Times New Roman"/>
          <w:color w:val="000000"/>
          <w:sz w:val="24"/>
          <w:szCs w:val="24"/>
          <w:lang w:eastAsia="pl-PL"/>
        </w:rPr>
        <w:br/>
        <w:t>Tak</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Oświadczenie o spełnianiu kryteriów selekcji</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Nie</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w:t>
      </w:r>
      <w:r w:rsidRPr="004905D0">
        <w:rPr>
          <w:rFonts w:ascii="Times New Roman" w:eastAsia="Times New Roman" w:hAnsi="Times New Roman" w:cs="Times New Roman"/>
          <w:b/>
          <w:bCs/>
          <w:color w:val="000000"/>
          <w:sz w:val="24"/>
          <w:szCs w:val="24"/>
          <w:lang w:eastAsia="pl-PL"/>
        </w:rPr>
        <w:lastRenderedPageBreak/>
        <w:t>CELU POTWIERDZENIA OKOLICZNOŚCI, O KTÓRYCH MOWA W ART. 25 UST. 1 PKT 3 USTAWY PZP:</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Zamawiający w sytuacji, gdy wykonawca polega na zdolnościach lub sytuacji innych podmiotów na zasadach określonych w art. 22a ustawy żąda przedstawienia w odniesieniu do tych podmiotów dokumentów wymienionych powyżej. Dokumenty podmiotów zagranicznych: 1) Jeżeli wykonawca ma siedzibę lub miejsce zamieszkania poza terytorium Rzeczypospolitej Polskiej, zamiast dokumentów, o których mowa w pkt 6.2.3. </w:t>
      </w:r>
      <w:proofErr w:type="spellStart"/>
      <w:r w:rsidRPr="004905D0">
        <w:rPr>
          <w:rFonts w:ascii="Times New Roman" w:eastAsia="Times New Roman" w:hAnsi="Times New Roman" w:cs="Times New Roman"/>
          <w:color w:val="000000"/>
          <w:sz w:val="24"/>
          <w:szCs w:val="24"/>
          <w:lang w:eastAsia="pl-PL"/>
        </w:rPr>
        <w:t>ppkt</w:t>
      </w:r>
      <w:proofErr w:type="spellEnd"/>
      <w:r w:rsidRPr="004905D0">
        <w:rPr>
          <w:rFonts w:ascii="Times New Roman" w:eastAsia="Times New Roman" w:hAnsi="Times New Roman" w:cs="Times New Roman"/>
          <w:color w:val="000000"/>
          <w:sz w:val="24"/>
          <w:szCs w:val="24"/>
          <w:lang w:eastAsia="pl-PL"/>
        </w:rPr>
        <w:t xml:space="preserve"> 1) SIWZ składa dokument lub dokumenty wystawione w kraju, w którym wykonawca ma siedzibę lub miejsce zamieszkania, potwierdzające odpowiednio, że nie otwarto jego likwidacji ani nie ogłoszono upadłości. Dokument lub dokumenty te powinny być wystawione nie wcześniej niż 6 miesięcy przed upływem terminu składania ofert albo wniosków o dopuszczenie do udziału w postępowaniu.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lub dokumenty te powinny być wystawione nie wcześniej niż 6 miesięcy przed upływem terminu składania ofert albo wniosków o dopuszczenie do udziału w postępowaniu.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w:t>
      </w:r>
      <w:r w:rsidRPr="004905D0">
        <w:rPr>
          <w:rFonts w:ascii="Times New Roman" w:eastAsia="Times New Roman" w:hAnsi="Times New Roman" w:cs="Times New Roman"/>
          <w:b/>
          <w:bCs/>
          <w:color w:val="000000"/>
          <w:sz w:val="24"/>
          <w:szCs w:val="24"/>
          <w:lang w:eastAsia="pl-PL"/>
        </w:rPr>
        <w:lastRenderedPageBreak/>
        <w:t>CELU POTWIERDZENIA OKOLICZNOŚCI, O KTÓRYCH MOWA W ART. 25 UST. 1 PKT 1 USTAWY PZP</w:t>
      </w:r>
    </w:p>
    <w:p w:rsidR="004905D0"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b/>
          <w:bCs/>
          <w:color w:val="000000"/>
          <w:sz w:val="24"/>
          <w:szCs w:val="24"/>
          <w:lang w:eastAsia="pl-PL"/>
        </w:rPr>
        <w:t>III.5.1) W ZAKRESIE SPEŁNIANIA WARUNKÓW UDZIAŁU W POSTĘPOWANIU:</w:t>
      </w:r>
      <w:r w:rsidRPr="004905D0">
        <w:rPr>
          <w:rFonts w:ascii="Times New Roman" w:eastAsia="Times New Roman" w:hAnsi="Times New Roman" w:cs="Times New Roman"/>
          <w:color w:val="000000"/>
          <w:sz w:val="24"/>
          <w:szCs w:val="24"/>
          <w:lang w:eastAsia="pl-PL"/>
        </w:rPr>
        <w:br/>
        <w:t xml:space="preserve">)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potwierdzającego spełnianie warunku opisanego przez zamawiającego w Rozdziale I. pkt 5.2 </w:t>
      </w:r>
      <w:proofErr w:type="spellStart"/>
      <w:r w:rsidRPr="004905D0">
        <w:rPr>
          <w:rFonts w:ascii="Times New Roman" w:eastAsia="Times New Roman" w:hAnsi="Times New Roman" w:cs="Times New Roman"/>
          <w:color w:val="000000"/>
          <w:sz w:val="24"/>
          <w:szCs w:val="24"/>
          <w:lang w:eastAsia="pl-PL"/>
        </w:rPr>
        <w:t>ppkt</w:t>
      </w:r>
      <w:proofErr w:type="spellEnd"/>
      <w:r w:rsidRPr="004905D0">
        <w:rPr>
          <w:rFonts w:ascii="Times New Roman" w:eastAsia="Times New Roman" w:hAnsi="Times New Roman" w:cs="Times New Roman"/>
          <w:color w:val="000000"/>
          <w:sz w:val="24"/>
          <w:szCs w:val="24"/>
          <w:lang w:eastAsia="pl-PL"/>
        </w:rPr>
        <w:t xml:space="preserve"> 3) litera a) SIWZ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III.5.2) W ZAKRESIE KRYTERIÓW SELEKCJI:</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III.7) INNE DOKUMENTY NIE WYMIENIONE W pkt III.3) - III.6)</w:t>
      </w:r>
    </w:p>
    <w:p w:rsidR="004905D0" w:rsidRPr="004905D0"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b/>
          <w:bCs/>
          <w:color w:val="000000"/>
          <w:sz w:val="24"/>
          <w:szCs w:val="24"/>
          <w:u w:val="single"/>
          <w:lang w:eastAsia="pl-PL"/>
        </w:rPr>
        <w:t>SEKCJA IV: PROCEDURA</w:t>
      </w:r>
    </w:p>
    <w:p w:rsidR="004905D0"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b/>
          <w:bCs/>
          <w:color w:val="000000"/>
          <w:sz w:val="24"/>
          <w:szCs w:val="24"/>
          <w:lang w:eastAsia="pl-PL"/>
        </w:rPr>
        <w:t>IV.1) OPIS</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IV.1.1) Tryb udzielenia zamówienia: </w:t>
      </w:r>
      <w:r w:rsidRPr="004905D0">
        <w:rPr>
          <w:rFonts w:ascii="Times New Roman" w:eastAsia="Times New Roman" w:hAnsi="Times New Roman" w:cs="Times New Roman"/>
          <w:color w:val="000000"/>
          <w:sz w:val="24"/>
          <w:szCs w:val="24"/>
          <w:lang w:eastAsia="pl-PL"/>
        </w:rPr>
        <w:t>Przetarg nieograniczony</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lastRenderedPageBreak/>
        <w:t>IV.1.2) Zamawiający żąda wniesienia wadium:</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Nie</w:t>
      </w:r>
      <w:r w:rsidRPr="004905D0">
        <w:rPr>
          <w:rFonts w:ascii="Times New Roman" w:eastAsia="Times New Roman" w:hAnsi="Times New Roman" w:cs="Times New Roman"/>
          <w:color w:val="000000"/>
          <w:sz w:val="24"/>
          <w:szCs w:val="24"/>
          <w:lang w:eastAsia="pl-PL"/>
        </w:rPr>
        <w:br/>
        <w:t>Informacja na temat wadium</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IV.1.3) Przewiduje się udzielenie zaliczek na poczet wykonania zamówienia:</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Nie</w:t>
      </w:r>
      <w:r w:rsidRPr="004905D0">
        <w:rPr>
          <w:rFonts w:ascii="Times New Roman" w:eastAsia="Times New Roman" w:hAnsi="Times New Roman" w:cs="Times New Roman"/>
          <w:color w:val="000000"/>
          <w:sz w:val="24"/>
          <w:szCs w:val="24"/>
          <w:lang w:eastAsia="pl-PL"/>
        </w:rPr>
        <w:br/>
        <w:t>Należy podać informacje na temat udzielania zaliczek:</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Nie</w:t>
      </w:r>
      <w:r w:rsidRPr="004905D0">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Nie</w:t>
      </w:r>
      <w:r w:rsidRPr="004905D0">
        <w:rPr>
          <w:rFonts w:ascii="Times New Roman" w:eastAsia="Times New Roman" w:hAnsi="Times New Roman" w:cs="Times New Roman"/>
          <w:color w:val="000000"/>
          <w:sz w:val="24"/>
          <w:szCs w:val="24"/>
          <w:lang w:eastAsia="pl-PL"/>
        </w:rPr>
        <w:br/>
        <w:t>Informacje dodatkowe:</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IV.1.5.) Wymaga się złożenia oferty wariantowej:</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Nie</w:t>
      </w:r>
      <w:r w:rsidRPr="004905D0">
        <w:rPr>
          <w:rFonts w:ascii="Times New Roman" w:eastAsia="Times New Roman" w:hAnsi="Times New Roman" w:cs="Times New Roman"/>
          <w:color w:val="000000"/>
          <w:sz w:val="24"/>
          <w:szCs w:val="24"/>
          <w:lang w:eastAsia="pl-PL"/>
        </w:rPr>
        <w:br/>
        <w:t>Dopuszcza się złożenie oferty wariantowej</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Nie</w:t>
      </w:r>
      <w:r w:rsidRPr="004905D0">
        <w:rPr>
          <w:rFonts w:ascii="Times New Roman" w:eastAsia="Times New Roman" w:hAnsi="Times New Roman" w:cs="Times New Roman"/>
          <w:color w:val="000000"/>
          <w:sz w:val="24"/>
          <w:szCs w:val="24"/>
          <w:lang w:eastAsia="pl-PL"/>
        </w:rPr>
        <w:br/>
        <w:t>Złożenie oferty wariantowej dopuszcza się tylko z jednoczesnym złożeniem oferty zasadniczej:</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IV.1.6) Przewidywana liczba wykonawców, którzy zostaną zaproszeni do udziału w postępowaniu</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Liczba wykonawców</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Przewidywana minimalna liczba wykonawców</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Maksymalna liczba wykonawców</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Kryteria selekcji wykonawców:</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IV.1.7) Informacje na temat umowy ramowej lub dynamicznego systemu zakupów:</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Umowa ramowa będzie zawarta:</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Czy przewiduje się ograniczenie liczby uczestników umowy ramowej:</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lastRenderedPageBreak/>
        <w:t>Przewidziana maksymalna liczba uczestników umowy ramowej:</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Informacje dodatkowe:</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Zamówienie obejmuje ustanowienie dynamicznego systemu zakupów:</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Adres strony internetowej, na której będą zamieszczone dodatkowe informacje dotyczące dynamicznego systemu zakupów:</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Informacje dodatkowe:</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W ramach umowy ramowej/dynamicznego systemu zakupów dopuszcza się złożenie ofert w formie katalogów elektronicznych:</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p>
    <w:p w:rsidR="004905D0"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color w:val="000000"/>
          <w:sz w:val="24"/>
          <w:szCs w:val="24"/>
          <w:lang w:eastAsia="pl-PL"/>
        </w:rPr>
        <w:t>Przewiduje się pobranie ze złożonych katalogów elektronicznych informacji potrzebnych do sporządzenia ofert w ramach umowy ramowej/dynamicznego systemu zakupów:</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IV.1.8) Aukcja elektroniczna</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Przewidziane jest przeprowadzenie aukcji elektronicznej </w:t>
      </w:r>
      <w:r w:rsidRPr="004905D0">
        <w:rPr>
          <w:rFonts w:ascii="Times New Roman" w:eastAsia="Times New Roman" w:hAnsi="Times New Roman" w:cs="Times New Roman"/>
          <w:i/>
          <w:iCs/>
          <w:color w:val="000000"/>
          <w:sz w:val="24"/>
          <w:szCs w:val="24"/>
          <w:lang w:eastAsia="pl-PL"/>
        </w:rPr>
        <w:t>(przetarg nieograniczony, przetarg ograniczony, negocjacje z ogłoszeniem) </w:t>
      </w:r>
      <w:r w:rsidRPr="004905D0">
        <w:rPr>
          <w:rFonts w:ascii="Times New Roman" w:eastAsia="Times New Roman" w:hAnsi="Times New Roman" w:cs="Times New Roman"/>
          <w:color w:val="000000"/>
          <w:sz w:val="24"/>
          <w:szCs w:val="24"/>
          <w:lang w:eastAsia="pl-PL"/>
        </w:rPr>
        <w:t>Nie</w:t>
      </w:r>
      <w:r w:rsidRPr="004905D0">
        <w:rPr>
          <w:rFonts w:ascii="Times New Roman" w:eastAsia="Times New Roman" w:hAnsi="Times New Roman" w:cs="Times New Roman"/>
          <w:color w:val="000000"/>
          <w:sz w:val="24"/>
          <w:szCs w:val="24"/>
          <w:lang w:eastAsia="pl-PL"/>
        </w:rPr>
        <w:br/>
        <w:t>Należy podać adres strony internetowej, na której aukcja będzie prowadzona:</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Należy wskazać elementy, których wartości będą przedmiotem aukcji elektronicznej:</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Należy podać, które informacje zostaną udostępnione wykonawcom w trakcie aukcji elektronicznej oraz jaki będzie termin ich udostępnienia:</w:t>
      </w:r>
      <w:r w:rsidRPr="004905D0">
        <w:rPr>
          <w:rFonts w:ascii="Times New Roman" w:eastAsia="Times New Roman" w:hAnsi="Times New Roman" w:cs="Times New Roman"/>
          <w:color w:val="000000"/>
          <w:sz w:val="24"/>
          <w:szCs w:val="24"/>
          <w:lang w:eastAsia="pl-PL"/>
        </w:rPr>
        <w:br/>
        <w:t>Informacje dotyczące przebiegu aukcji elektronicznej:</w:t>
      </w:r>
      <w:r w:rsidRPr="004905D0">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Pr="004905D0">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Wymagania dotyczące rejestracji i identyfikacji wykonawców w aukcji elektronicznej:</w:t>
      </w:r>
      <w:r w:rsidRPr="004905D0">
        <w:rPr>
          <w:rFonts w:ascii="Times New Roman" w:eastAsia="Times New Roman" w:hAnsi="Times New Roman" w:cs="Times New Roman"/>
          <w:color w:val="000000"/>
          <w:sz w:val="24"/>
          <w:szCs w:val="24"/>
          <w:lang w:eastAsia="pl-PL"/>
        </w:rPr>
        <w:br/>
        <w:t>Informacje o liczbie etapów aukcji elektronicznej i czasie ich trwania:</w:t>
      </w:r>
      <w:r w:rsidRPr="004905D0">
        <w:rPr>
          <w:rFonts w:ascii="Times New Roman" w:eastAsia="Times New Roman" w:hAnsi="Times New Roman" w:cs="Times New Roman"/>
          <w:color w:val="000000"/>
          <w:sz w:val="24"/>
          <w:szCs w:val="24"/>
          <w:lang w:eastAsia="pl-PL"/>
        </w:rPr>
        <w:br/>
        <w:t>Czas trwania:</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lastRenderedPageBreak/>
        <w:t>Czy wykonawcy, którzy nie złożyli nowych postąpień, zostaną zakwalifikowani do następnego etapu:</w:t>
      </w:r>
      <w:r w:rsidRPr="004905D0">
        <w:rPr>
          <w:rFonts w:ascii="Times New Roman" w:eastAsia="Times New Roman" w:hAnsi="Times New Roman" w:cs="Times New Roman"/>
          <w:color w:val="000000"/>
          <w:sz w:val="24"/>
          <w:szCs w:val="24"/>
          <w:lang w:eastAsia="pl-PL"/>
        </w:rPr>
        <w:br/>
        <w:t>Warunki zamknięcia aukcji elektronicznej:</w:t>
      </w:r>
    </w:p>
    <w:p w:rsidR="004905D0"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b/>
          <w:bCs/>
          <w:color w:val="000000"/>
          <w:sz w:val="24"/>
          <w:szCs w:val="24"/>
          <w:lang w:eastAsia="pl-PL"/>
        </w:rPr>
        <w:t>IV.2) KRYTERIA OCENY OFERT</w:t>
      </w:r>
    </w:p>
    <w:p w:rsidR="004905D0"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b/>
          <w:bCs/>
          <w:color w:val="000000"/>
          <w:sz w:val="24"/>
          <w:szCs w:val="24"/>
          <w:lang w:eastAsia="pl-PL"/>
        </w:rPr>
        <w:t>IV.2.1) Kryteria oceny ofert:</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905D0" w:rsidRPr="004905D0" w:rsidTr="004905D0">
        <w:tc>
          <w:tcPr>
            <w:tcW w:w="0" w:type="auto"/>
            <w:tcBorders>
              <w:top w:val="single" w:sz="6" w:space="0" w:color="000000"/>
              <w:left w:val="single" w:sz="6" w:space="0" w:color="000000"/>
              <w:bottom w:val="single" w:sz="6" w:space="0" w:color="000000"/>
              <w:right w:val="single" w:sz="6" w:space="0" w:color="000000"/>
            </w:tcBorders>
            <w:vAlign w:val="center"/>
            <w:hideMark/>
          </w:tcPr>
          <w:p w:rsidR="004905D0" w:rsidRPr="004905D0" w:rsidRDefault="004905D0" w:rsidP="004905D0">
            <w:pPr>
              <w:spacing w:after="0" w:line="240" w:lineRule="auto"/>
              <w:jc w:val="both"/>
              <w:rPr>
                <w:rFonts w:ascii="Times New Roman" w:eastAsia="Times New Roman" w:hAnsi="Times New Roman" w:cs="Times New Roman"/>
                <w:sz w:val="24"/>
                <w:szCs w:val="24"/>
                <w:lang w:eastAsia="pl-PL"/>
              </w:rPr>
            </w:pPr>
            <w:r w:rsidRPr="004905D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05D0" w:rsidRPr="004905D0" w:rsidRDefault="004905D0" w:rsidP="004905D0">
            <w:pPr>
              <w:spacing w:after="0" w:line="240" w:lineRule="auto"/>
              <w:jc w:val="both"/>
              <w:rPr>
                <w:rFonts w:ascii="Times New Roman" w:eastAsia="Times New Roman" w:hAnsi="Times New Roman" w:cs="Times New Roman"/>
                <w:sz w:val="24"/>
                <w:szCs w:val="24"/>
                <w:lang w:eastAsia="pl-PL"/>
              </w:rPr>
            </w:pPr>
            <w:r w:rsidRPr="004905D0">
              <w:rPr>
                <w:rFonts w:ascii="Times New Roman" w:eastAsia="Times New Roman" w:hAnsi="Times New Roman" w:cs="Times New Roman"/>
                <w:sz w:val="24"/>
                <w:szCs w:val="24"/>
                <w:lang w:eastAsia="pl-PL"/>
              </w:rPr>
              <w:t>Znaczenie</w:t>
            </w:r>
          </w:p>
        </w:tc>
      </w:tr>
      <w:tr w:rsidR="004905D0" w:rsidRPr="004905D0" w:rsidTr="004905D0">
        <w:tc>
          <w:tcPr>
            <w:tcW w:w="0" w:type="auto"/>
            <w:tcBorders>
              <w:top w:val="single" w:sz="6" w:space="0" w:color="000000"/>
              <w:left w:val="single" w:sz="6" w:space="0" w:color="000000"/>
              <w:bottom w:val="single" w:sz="6" w:space="0" w:color="000000"/>
              <w:right w:val="single" w:sz="6" w:space="0" w:color="000000"/>
            </w:tcBorders>
            <w:vAlign w:val="center"/>
            <w:hideMark/>
          </w:tcPr>
          <w:p w:rsidR="004905D0" w:rsidRPr="004905D0" w:rsidRDefault="004905D0" w:rsidP="004905D0">
            <w:pPr>
              <w:spacing w:after="0" w:line="240" w:lineRule="auto"/>
              <w:jc w:val="both"/>
              <w:rPr>
                <w:rFonts w:ascii="Times New Roman" w:eastAsia="Times New Roman" w:hAnsi="Times New Roman" w:cs="Times New Roman"/>
                <w:sz w:val="24"/>
                <w:szCs w:val="24"/>
                <w:lang w:eastAsia="pl-PL"/>
              </w:rPr>
            </w:pPr>
            <w:r w:rsidRPr="004905D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05D0" w:rsidRPr="004905D0" w:rsidRDefault="004905D0" w:rsidP="004905D0">
            <w:pPr>
              <w:spacing w:after="0" w:line="240" w:lineRule="auto"/>
              <w:jc w:val="both"/>
              <w:rPr>
                <w:rFonts w:ascii="Times New Roman" w:eastAsia="Times New Roman" w:hAnsi="Times New Roman" w:cs="Times New Roman"/>
                <w:sz w:val="24"/>
                <w:szCs w:val="24"/>
                <w:lang w:eastAsia="pl-PL"/>
              </w:rPr>
            </w:pPr>
            <w:r w:rsidRPr="004905D0">
              <w:rPr>
                <w:rFonts w:ascii="Times New Roman" w:eastAsia="Times New Roman" w:hAnsi="Times New Roman" w:cs="Times New Roman"/>
                <w:sz w:val="24"/>
                <w:szCs w:val="24"/>
                <w:lang w:eastAsia="pl-PL"/>
              </w:rPr>
              <w:t>60,00</w:t>
            </w:r>
          </w:p>
        </w:tc>
      </w:tr>
      <w:tr w:rsidR="004905D0" w:rsidRPr="004905D0" w:rsidTr="004905D0">
        <w:tc>
          <w:tcPr>
            <w:tcW w:w="0" w:type="auto"/>
            <w:tcBorders>
              <w:top w:val="single" w:sz="6" w:space="0" w:color="000000"/>
              <w:left w:val="single" w:sz="6" w:space="0" w:color="000000"/>
              <w:bottom w:val="single" w:sz="6" w:space="0" w:color="000000"/>
              <w:right w:val="single" w:sz="6" w:space="0" w:color="000000"/>
            </w:tcBorders>
            <w:vAlign w:val="center"/>
            <w:hideMark/>
          </w:tcPr>
          <w:p w:rsidR="004905D0" w:rsidRPr="004905D0" w:rsidRDefault="004905D0" w:rsidP="004905D0">
            <w:pPr>
              <w:spacing w:after="0" w:line="240" w:lineRule="auto"/>
              <w:jc w:val="both"/>
              <w:rPr>
                <w:rFonts w:ascii="Times New Roman" w:eastAsia="Times New Roman" w:hAnsi="Times New Roman" w:cs="Times New Roman"/>
                <w:sz w:val="24"/>
                <w:szCs w:val="24"/>
                <w:lang w:eastAsia="pl-PL"/>
              </w:rPr>
            </w:pPr>
            <w:r w:rsidRPr="004905D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05D0" w:rsidRPr="004905D0" w:rsidRDefault="004905D0" w:rsidP="004905D0">
            <w:pPr>
              <w:spacing w:after="0" w:line="240" w:lineRule="auto"/>
              <w:jc w:val="both"/>
              <w:rPr>
                <w:rFonts w:ascii="Times New Roman" w:eastAsia="Times New Roman" w:hAnsi="Times New Roman" w:cs="Times New Roman"/>
                <w:sz w:val="24"/>
                <w:szCs w:val="24"/>
                <w:lang w:eastAsia="pl-PL"/>
              </w:rPr>
            </w:pPr>
            <w:r w:rsidRPr="004905D0">
              <w:rPr>
                <w:rFonts w:ascii="Times New Roman" w:eastAsia="Times New Roman" w:hAnsi="Times New Roman" w:cs="Times New Roman"/>
                <w:sz w:val="24"/>
                <w:szCs w:val="24"/>
                <w:lang w:eastAsia="pl-PL"/>
              </w:rPr>
              <w:t>40,00</w:t>
            </w:r>
          </w:p>
        </w:tc>
      </w:tr>
    </w:tbl>
    <w:p w:rsidR="004905D0"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4905D0">
        <w:rPr>
          <w:rFonts w:ascii="Times New Roman" w:eastAsia="Times New Roman" w:hAnsi="Times New Roman" w:cs="Times New Roman"/>
          <w:b/>
          <w:bCs/>
          <w:color w:val="000000"/>
          <w:sz w:val="24"/>
          <w:szCs w:val="24"/>
          <w:lang w:eastAsia="pl-PL"/>
        </w:rPr>
        <w:t>Pzp</w:t>
      </w:r>
      <w:proofErr w:type="spellEnd"/>
      <w:r w:rsidRPr="004905D0">
        <w:rPr>
          <w:rFonts w:ascii="Times New Roman" w:eastAsia="Times New Roman" w:hAnsi="Times New Roman" w:cs="Times New Roman"/>
          <w:b/>
          <w:bCs/>
          <w:color w:val="000000"/>
          <w:sz w:val="24"/>
          <w:szCs w:val="24"/>
          <w:lang w:eastAsia="pl-PL"/>
        </w:rPr>
        <w:t> </w:t>
      </w:r>
      <w:r w:rsidRPr="004905D0">
        <w:rPr>
          <w:rFonts w:ascii="Times New Roman" w:eastAsia="Times New Roman" w:hAnsi="Times New Roman" w:cs="Times New Roman"/>
          <w:color w:val="000000"/>
          <w:sz w:val="24"/>
          <w:szCs w:val="24"/>
          <w:lang w:eastAsia="pl-PL"/>
        </w:rPr>
        <w:t>(przetarg nieograniczony)</w:t>
      </w:r>
      <w:r w:rsidRPr="004905D0">
        <w:rPr>
          <w:rFonts w:ascii="Times New Roman" w:eastAsia="Times New Roman" w:hAnsi="Times New Roman" w:cs="Times New Roman"/>
          <w:color w:val="000000"/>
          <w:sz w:val="24"/>
          <w:szCs w:val="24"/>
          <w:lang w:eastAsia="pl-PL"/>
        </w:rPr>
        <w:br/>
        <w:t>Tak</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IV.3) Negocjacje z ogłoszeniem, dialog konkurencyjny, partnerstwo innowacyjne</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IV.3.1) Informacje na temat negocjacji z ogłoszeniem</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Minimalne wymagania, które muszą spełniać wszystkie oferty:</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Przewidziane jest zastrzeżenie prawa do udzielenia zamówienia na podstawie ofert wstępnych bez przeprowadzenia negocjacji</w:t>
      </w:r>
      <w:r w:rsidRPr="004905D0">
        <w:rPr>
          <w:rFonts w:ascii="Times New Roman" w:eastAsia="Times New Roman" w:hAnsi="Times New Roman" w:cs="Times New Roman"/>
          <w:color w:val="000000"/>
          <w:sz w:val="24"/>
          <w:szCs w:val="24"/>
          <w:lang w:eastAsia="pl-PL"/>
        </w:rPr>
        <w:br/>
        <w:t>Przewidziany jest podział negocjacji na etapy w celu ograniczenia liczby ofert:</w:t>
      </w:r>
      <w:r w:rsidRPr="004905D0">
        <w:rPr>
          <w:rFonts w:ascii="Times New Roman" w:eastAsia="Times New Roman" w:hAnsi="Times New Roman" w:cs="Times New Roman"/>
          <w:color w:val="000000"/>
          <w:sz w:val="24"/>
          <w:szCs w:val="24"/>
          <w:lang w:eastAsia="pl-PL"/>
        </w:rPr>
        <w:br/>
        <w:t>Należy podać informacje na temat etapów negocjacji (w tym liczbę etapów):</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Informacje dodatkowe</w:t>
      </w:r>
    </w:p>
    <w:p w:rsidR="004905D0"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b/>
          <w:bCs/>
          <w:color w:val="000000"/>
          <w:sz w:val="24"/>
          <w:szCs w:val="24"/>
          <w:lang w:eastAsia="pl-PL"/>
        </w:rPr>
        <w:t>IV.3.2) Informacje na temat dialogu konkurencyjnego</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Opis potrzeb i wymagań zamawiającego lub informacja o sposobie uzyskania tego opisu:</w:t>
      </w:r>
      <w:r w:rsidRPr="004905D0">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Wstępny harmonogram postępowania:</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Podział dialogu na etapy w celu ograniczenia liczby rozwiązań:</w:t>
      </w:r>
      <w:r w:rsidRPr="004905D0">
        <w:rPr>
          <w:rFonts w:ascii="Times New Roman" w:eastAsia="Times New Roman" w:hAnsi="Times New Roman" w:cs="Times New Roman"/>
          <w:color w:val="000000"/>
          <w:sz w:val="24"/>
          <w:szCs w:val="24"/>
          <w:lang w:eastAsia="pl-PL"/>
        </w:rPr>
        <w:br/>
        <w:t>Należy podać informacje na temat etapów dialogu:</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Informacje dodatkowe:</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lastRenderedPageBreak/>
        <w:t>IV.3.3) Informacje na temat partnerstwa innowacyjnego</w:t>
      </w:r>
      <w:r w:rsidRPr="004905D0">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Podział negocjacji na etapy w celu ograniczeniu liczby ofert podlegających negocjacjom poprzez zastosowanie kryteriów oceny ofert wskazanych w specyfikacji istotnych warunków zamówienia:</w:t>
      </w:r>
      <w:r w:rsidRPr="004905D0">
        <w:rPr>
          <w:rFonts w:ascii="Times New Roman" w:eastAsia="Times New Roman" w:hAnsi="Times New Roman" w:cs="Times New Roman"/>
          <w:color w:val="000000"/>
          <w:sz w:val="24"/>
          <w:szCs w:val="24"/>
          <w:lang w:eastAsia="pl-PL"/>
        </w:rPr>
        <w:br/>
        <w:t>Informacje dodatkowe:</w:t>
      </w:r>
    </w:p>
    <w:p w:rsidR="004905D0"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b/>
          <w:bCs/>
          <w:color w:val="000000"/>
          <w:sz w:val="24"/>
          <w:szCs w:val="24"/>
          <w:lang w:eastAsia="pl-PL"/>
        </w:rPr>
        <w:t>IV.4) Licytacja elektroniczna</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Adres strony internetowej, na której będzie prowadzona licytacja elektroniczna:</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Adres strony internetowej, na której jest dostępny opis przedmiotu zamówienia w licytacji elektronicznej:</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Sposób postępowania w toku licytacji elektronicznej, w tym określenie minimalnych wysokości postąpień:</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Informacje o liczbie etapów licytacji elektronicznej i czasie ich trwania:</w:t>
      </w:r>
    </w:p>
    <w:p w:rsidR="00C7785B"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Czas trwania:</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bookmarkStart w:id="0" w:name="_GoBack"/>
      <w:bookmarkEnd w:id="0"/>
      <w:r w:rsidRPr="004905D0">
        <w:rPr>
          <w:rFonts w:ascii="Times New Roman" w:eastAsia="Times New Roman" w:hAnsi="Times New Roman" w:cs="Times New Roman"/>
          <w:color w:val="000000"/>
          <w:sz w:val="24"/>
          <w:szCs w:val="24"/>
          <w:lang w:eastAsia="pl-PL"/>
        </w:rPr>
        <w:t>Wykonawcy, którzy nie złożyli nowych postąpień, zostaną zakwalifikowani do następnego etapu:</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Termin składania wniosków o dopuszczenie do udziału w licytacji elektronicznej:</w:t>
      </w:r>
      <w:r w:rsidRPr="004905D0">
        <w:rPr>
          <w:rFonts w:ascii="Times New Roman" w:eastAsia="Times New Roman" w:hAnsi="Times New Roman" w:cs="Times New Roman"/>
          <w:color w:val="000000"/>
          <w:sz w:val="24"/>
          <w:szCs w:val="24"/>
          <w:lang w:eastAsia="pl-PL"/>
        </w:rPr>
        <w:br/>
        <w:t>Data: godzina:</w:t>
      </w:r>
      <w:r w:rsidRPr="004905D0">
        <w:rPr>
          <w:rFonts w:ascii="Times New Roman" w:eastAsia="Times New Roman" w:hAnsi="Times New Roman" w:cs="Times New Roman"/>
          <w:color w:val="000000"/>
          <w:sz w:val="24"/>
          <w:szCs w:val="24"/>
          <w:lang w:eastAsia="pl-PL"/>
        </w:rPr>
        <w:br/>
        <w:t>Termin otwarcia licytacji elektronicznej:</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Termin i warunki zamknięcia licytacji elektronicznej:</w:t>
      </w:r>
      <w:r w:rsidRPr="004905D0">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w:t>
      </w:r>
      <w:r w:rsidRPr="004905D0">
        <w:rPr>
          <w:rFonts w:ascii="Times New Roman" w:eastAsia="Times New Roman" w:hAnsi="Times New Roman" w:cs="Times New Roman"/>
          <w:color w:val="000000"/>
          <w:sz w:val="24"/>
          <w:szCs w:val="24"/>
          <w:lang w:eastAsia="pl-PL"/>
        </w:rPr>
        <w:br/>
        <w:t>Wymagania dotyczące zabezpieczenia należytego wykonania umowy:</w:t>
      </w:r>
      <w:r w:rsidRPr="004905D0">
        <w:rPr>
          <w:rFonts w:ascii="Times New Roman" w:eastAsia="Times New Roman" w:hAnsi="Times New Roman" w:cs="Times New Roman"/>
          <w:color w:val="000000"/>
          <w:sz w:val="24"/>
          <w:szCs w:val="24"/>
          <w:lang w:eastAsia="pl-PL"/>
        </w:rPr>
        <w:br/>
        <w:t>Informacje dodatkowe:</w:t>
      </w:r>
    </w:p>
    <w:p w:rsidR="00C7785B"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b/>
          <w:bCs/>
          <w:color w:val="000000"/>
          <w:sz w:val="24"/>
          <w:szCs w:val="24"/>
          <w:lang w:eastAsia="pl-PL"/>
        </w:rPr>
        <w:t>IV.5) ZMIANA UMOWY</w:t>
      </w:r>
    </w:p>
    <w:p w:rsid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4905D0">
        <w:rPr>
          <w:rFonts w:ascii="Times New Roman" w:eastAsia="Times New Roman" w:hAnsi="Times New Roman" w:cs="Times New Roman"/>
          <w:color w:val="000000"/>
          <w:sz w:val="24"/>
          <w:szCs w:val="24"/>
          <w:lang w:eastAsia="pl-PL"/>
        </w:rPr>
        <w:t> Tak</w:t>
      </w:r>
      <w:r w:rsidRPr="004905D0">
        <w:rPr>
          <w:rFonts w:ascii="Times New Roman" w:eastAsia="Times New Roman" w:hAnsi="Times New Roman" w:cs="Times New Roman"/>
          <w:color w:val="000000"/>
          <w:sz w:val="24"/>
          <w:szCs w:val="24"/>
          <w:lang w:eastAsia="pl-PL"/>
        </w:rPr>
        <w:br/>
        <w:t>Należy wskazać zakres, charakter zmian oraz warunki wprowadzenia zmian:</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color w:val="000000"/>
          <w:sz w:val="24"/>
          <w:szCs w:val="24"/>
          <w:lang w:eastAsia="pl-PL"/>
        </w:rPr>
        <w:lastRenderedPageBreak/>
        <w:t xml:space="preserve">1. Oprócz przypadków, o których mowa w art. 144 ust. 1 pkt. 2-6 </w:t>
      </w:r>
      <w:proofErr w:type="spellStart"/>
      <w:r w:rsidRPr="004905D0">
        <w:rPr>
          <w:rFonts w:ascii="Times New Roman" w:eastAsia="Times New Roman" w:hAnsi="Times New Roman" w:cs="Times New Roman"/>
          <w:color w:val="000000"/>
          <w:sz w:val="24"/>
          <w:szCs w:val="24"/>
          <w:lang w:eastAsia="pl-PL"/>
        </w:rPr>
        <w:t>p.z.p</w:t>
      </w:r>
      <w:proofErr w:type="spellEnd"/>
      <w:r w:rsidRPr="004905D0">
        <w:rPr>
          <w:rFonts w:ascii="Times New Roman" w:eastAsia="Times New Roman" w:hAnsi="Times New Roman" w:cs="Times New Roman"/>
          <w:color w:val="000000"/>
          <w:sz w:val="24"/>
          <w:szCs w:val="24"/>
          <w:lang w:eastAsia="pl-PL"/>
        </w:rPr>
        <w:t xml:space="preserve">., na podstawie art. 144 ust. 1 pkt 1 </w:t>
      </w:r>
      <w:proofErr w:type="spellStart"/>
      <w:r w:rsidRPr="004905D0">
        <w:rPr>
          <w:rFonts w:ascii="Times New Roman" w:eastAsia="Times New Roman" w:hAnsi="Times New Roman" w:cs="Times New Roman"/>
          <w:color w:val="000000"/>
          <w:sz w:val="24"/>
          <w:szCs w:val="24"/>
          <w:lang w:eastAsia="pl-PL"/>
        </w:rPr>
        <w:t>p.z.p</w:t>
      </w:r>
      <w:proofErr w:type="spellEnd"/>
      <w:r w:rsidRPr="004905D0">
        <w:rPr>
          <w:rFonts w:ascii="Times New Roman" w:eastAsia="Times New Roman" w:hAnsi="Times New Roman" w:cs="Times New Roman"/>
          <w:color w:val="000000"/>
          <w:sz w:val="24"/>
          <w:szCs w:val="24"/>
          <w:lang w:eastAsia="pl-PL"/>
        </w:rPr>
        <w:t xml:space="preserve">., Zamawiający dopuszcza możliwość wprowadzania zmiany umowy w stosunku do treści oferty, na podstawie której dokonano wyboru Wykonawcy, w przypadku zaistnienia okoliczności niemożliwych do przewidzenia w chwili zawierania umowy lub przy zmianie terminu realizacji umowy/prac, o którym mowa w § 4 w przypadku wystąpienia którejkolwiek z następujących okoliczności i na odpowiednio wskazanych warunkach: 1) konieczności realizacji dodatkowych prac, nieobjętych zamówieniem podstawowym, przy czym przedłużenie terminu nastąpi o liczbę dni niezbędną Wykonawcy do zrealizowania dodatkowych prac; 2) zaistnienia przesłanek „Siły Wyższej”, o której mowa w § 12; przy czym przedłużenie terminu nastąpi o czas występowania zdarzeń i przypadków „Siły Wyższej” oraz ich skutków; 3) skierowania przez Zamawiającego do Wykonawcy pisemnego żądania wstrzymania prac stanowiących przedmiot umowy, lub wydania zakazu ich prowadzenia przez organ administracji publicznej, o ile żądanie lub wydanie zakazu nie nastąpiło z przyczyn, za które Wykonawca ponosi odpowiedzialność, przy czym przedłużenie terminu nastąpi o liczbę dni, odpowiadającą okresowi, na jaki Wykonawcy nakazano wstrzymanie prac lub zakazano prowadzenie prac; 4) kolizji prac objętych przedmiotem umowy z sieciami w tym zewnętrznymi lub instalacjami nieujawnionymi w Dokumentacji, przy czym przedłużenie terminu nastąpi o liczbę dni, niezbędną Wykonawcy na usunięcie w/w kolizji; 5) konieczności wykonania prac zamiennych (do których wykonania wystarczy zgoda Zamawiającego), rozumianych jako wykonanie przedmiotu umowy w sposób odmienny od sposobu określonego w Dokumentacji, a jednocześnie w sposób niepowodujący zwiększenia (zmiany) zakresu świadczenia Wykonawcy zawartego w Ofercie oraz zwiększenia wynagrodzenia Wykonawcy, o którym mowa w § 6 ust. 1, z uwzględnieniem przesłanek opisanych ust. 2 poniżej oraz § 2 umowy; 6) konieczności wprowadzenia w Dokumentacji zmian, powodujących wstrzymanie lub przerwanie prac, stanowiących przedmiot umowy, przy czym przedłużenie terminu nastąpi o liczbę dni niezbędną do wprowadzenia zmian w Dokumentacji oraz do przeprowadzenia uzgodnień (ustaleń z właściwymi organami, uzyskania opinii właściwych organów oraz wydania decyzji przez właściwe organy, z zastrzeżeniem ust. 4 poniżej; a także, gdy zmiana umowy będzie wynikała: 7) ze zmiany powszechnie obowiązujących przepisów prawa w zakresie mającym bezpośredni wpływ na realizację przedmiotu umowy lub świadczenia stron; 8) ze zmiany albo rezygnacji z Podwykonawcy, na którego zasoby Wykonawca powoływał się, </w:t>
      </w:r>
      <w:r w:rsidRPr="004905D0">
        <w:rPr>
          <w:rFonts w:ascii="Times New Roman" w:eastAsia="Times New Roman" w:hAnsi="Times New Roman" w:cs="Times New Roman"/>
          <w:color w:val="000000"/>
          <w:sz w:val="24"/>
          <w:szCs w:val="24"/>
          <w:lang w:eastAsia="pl-PL"/>
        </w:rPr>
        <w:lastRenderedPageBreak/>
        <w:t xml:space="preserve">na zasadach określonych w art. 22a ust. 1 </w:t>
      </w:r>
      <w:proofErr w:type="spellStart"/>
      <w:r w:rsidRPr="004905D0">
        <w:rPr>
          <w:rFonts w:ascii="Times New Roman" w:eastAsia="Times New Roman" w:hAnsi="Times New Roman" w:cs="Times New Roman"/>
          <w:color w:val="000000"/>
          <w:sz w:val="24"/>
          <w:szCs w:val="24"/>
          <w:lang w:eastAsia="pl-PL"/>
        </w:rPr>
        <w:t>p.z.p</w:t>
      </w:r>
      <w:proofErr w:type="spellEnd"/>
      <w:r w:rsidRPr="004905D0">
        <w:rPr>
          <w:rFonts w:ascii="Times New Roman" w:eastAsia="Times New Roman" w:hAnsi="Times New Roman" w:cs="Times New Roman"/>
          <w:color w:val="000000"/>
          <w:sz w:val="24"/>
          <w:szCs w:val="24"/>
          <w:lang w:eastAsia="pl-PL"/>
        </w:rPr>
        <w:t>., w celu wykazania spełniania warunków udziału w postępowaniu, z zastrzeżeniem ust. 3 poniżej; 9) ze zmiany charakteru płatnika podatku VAT, stron. 2. Konieczność wykonania prac zamiennych, o których mowa w ust. 1 pkt 5, zachodzi w sytuacji, gdy w trakcie realizacji Przedmiotu umowy: 1) materiały budowlane, przewidziane w Dokumentacji, nie mogą być zastosowane z powodu zaprzestania ich produkcji lub zastąpienia ich innymi materiałami budowlanymi; 2) nastąpiła zmiana przepisów prawa budowlanego; 3) zmienią się warunki techniczne wykonania (np. Polska Norma); 4) zastosowano lepsze materiały budowlane bądź inną technologię wykonania prac niż przewidziano w Dokumentacji. 3. W przypadku, o którym mowa w ust. 1 pkt 8, Wykonawca jest obowiązany wykazać Zamawiającemu, iż proponowany inny Podwykonawca lub Wykonawca samodzielnie spełnia warunki udziału w postępowaniu, w stopniu nie mniejszym niż podwykonawca, na którego zasoby Wykonawca powoływał się w trakcie postępowania o udzielenie przedmiotowego zamówienia, poprzez przedstawienie w tym celu odpowiednich dokumentów, potwierdzających spełnianie warunków udziału w postępowaniu. 4. Wprowadzenie w Dokumentacji zmian, o których mowa w ust. 1 pkt 6 nie może skutkować zwiększeniem (zmianą) zakresu świadczenia Wykonawcy zawartego w SIWZ, oraz zwiększeniem wynagrodzenia Wykonawcy, o którym mowa w § 6 ust. 1. 5. Nie stanowi istotnej zmiany umowy zmiana danych teleadresowych, osób odpowiedzialnych za kontakty i nadzór nad przedmiotem umowy, danych związanych z obsługą administracyjno-organizacyjną umowy (np. zmiana rachunku bankowego). 6. Wszelkie zmiany umowy wymagają pod rygorem nieważności formy pisemnej i podpisania przez obydwie strony niniejszej umowy. 7. Z wnioskiem o zmianę umowy może wystąpić zarówno Wykonawca, jak i Zamawiający.</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IV.6) INFORMACJE ADMINISTRACYJNE</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IV.6.1) Sposób udostępniania informacji o charakterze poufnym </w:t>
      </w:r>
      <w:r w:rsidRPr="004905D0">
        <w:rPr>
          <w:rFonts w:ascii="Times New Roman" w:eastAsia="Times New Roman" w:hAnsi="Times New Roman" w:cs="Times New Roman"/>
          <w:i/>
          <w:iCs/>
          <w:color w:val="000000"/>
          <w:sz w:val="24"/>
          <w:szCs w:val="24"/>
          <w:lang w:eastAsia="pl-PL"/>
        </w:rPr>
        <w:t>(jeżeli dotyczy):</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Środki służące ochronie informacji o charakterze poufnym</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IV.6.2) Termin składania ofert lub wniosków o dopuszczenie do udziału w postępowaniu:</w:t>
      </w:r>
      <w:r w:rsidRPr="004905D0">
        <w:rPr>
          <w:rFonts w:ascii="Times New Roman" w:eastAsia="Times New Roman" w:hAnsi="Times New Roman" w:cs="Times New Roman"/>
          <w:color w:val="000000"/>
          <w:sz w:val="24"/>
          <w:szCs w:val="24"/>
          <w:lang w:eastAsia="pl-PL"/>
        </w:rPr>
        <w:br/>
        <w:t>Data: 2019-11-25, godzina: 11:00,</w:t>
      </w:r>
      <w:r w:rsidRPr="004905D0">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w:t>
      </w:r>
      <w:r w:rsidRPr="004905D0">
        <w:rPr>
          <w:rFonts w:ascii="Times New Roman" w:eastAsia="Times New Roman" w:hAnsi="Times New Roman" w:cs="Times New Roman"/>
          <w:color w:val="000000"/>
          <w:sz w:val="24"/>
          <w:szCs w:val="24"/>
          <w:lang w:eastAsia="pl-PL"/>
        </w:rPr>
        <w:br/>
        <w:t>Nie</w:t>
      </w:r>
      <w:r w:rsidRPr="004905D0">
        <w:rPr>
          <w:rFonts w:ascii="Times New Roman" w:eastAsia="Times New Roman" w:hAnsi="Times New Roman" w:cs="Times New Roman"/>
          <w:color w:val="000000"/>
          <w:sz w:val="24"/>
          <w:szCs w:val="24"/>
          <w:lang w:eastAsia="pl-PL"/>
        </w:rPr>
        <w:br/>
        <w:t>Wskazać powody:</w:t>
      </w:r>
    </w:p>
    <w:p w:rsidR="00C7785B"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lastRenderedPageBreak/>
        <w:t>Język lub języki, w jakich mogą być sporządzane oferty lub wnioski o dopuszczenie do udziału w postępowaniu</w:t>
      </w:r>
      <w:r w:rsidRPr="004905D0">
        <w:rPr>
          <w:rFonts w:ascii="Times New Roman" w:eastAsia="Times New Roman" w:hAnsi="Times New Roman" w:cs="Times New Roman"/>
          <w:color w:val="000000"/>
          <w:sz w:val="24"/>
          <w:szCs w:val="24"/>
          <w:lang w:eastAsia="pl-PL"/>
        </w:rPr>
        <w:br/>
        <w:t>&gt; PL - Polski</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IV.6.3) Termin związania ofertą: </w:t>
      </w:r>
      <w:r w:rsidRPr="004905D0">
        <w:rPr>
          <w:rFonts w:ascii="Times New Roman" w:eastAsia="Times New Roman" w:hAnsi="Times New Roman" w:cs="Times New Roman"/>
          <w:color w:val="000000"/>
          <w:sz w:val="24"/>
          <w:szCs w:val="24"/>
          <w:lang w:eastAsia="pl-PL"/>
        </w:rPr>
        <w:t>do: okres w dniach: 30 (od ostatecznego terminu składania ofert)</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905D0">
        <w:rPr>
          <w:rFonts w:ascii="Times New Roman" w:eastAsia="Times New Roman" w:hAnsi="Times New Roman" w:cs="Times New Roman"/>
          <w:color w:val="000000"/>
          <w:sz w:val="24"/>
          <w:szCs w:val="24"/>
          <w:lang w:eastAsia="pl-PL"/>
        </w:rPr>
        <w:t> Nie</w:t>
      </w:r>
      <w:r w:rsidRPr="004905D0">
        <w:rPr>
          <w:rFonts w:ascii="Times New Roman" w:eastAsia="Times New Roman" w:hAnsi="Times New Roman" w:cs="Times New Roman"/>
          <w:color w:val="000000"/>
          <w:sz w:val="24"/>
          <w:szCs w:val="24"/>
          <w:lang w:eastAsia="pl-PL"/>
        </w:rPr>
        <w:br/>
      </w:r>
      <w:r w:rsidRPr="004905D0">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905D0">
        <w:rPr>
          <w:rFonts w:ascii="Times New Roman" w:eastAsia="Times New Roman" w:hAnsi="Times New Roman" w:cs="Times New Roman"/>
          <w:color w:val="000000"/>
          <w:sz w:val="24"/>
          <w:szCs w:val="24"/>
          <w:lang w:eastAsia="pl-PL"/>
        </w:rPr>
        <w:t> Nie</w:t>
      </w:r>
    </w:p>
    <w:p w:rsidR="00C7785B"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b/>
          <w:bCs/>
          <w:color w:val="000000"/>
          <w:sz w:val="24"/>
          <w:szCs w:val="24"/>
          <w:lang w:eastAsia="pl-PL"/>
        </w:rPr>
        <w:t>IV.6.6) Informacje dodatkowe:</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r w:rsidRPr="004905D0">
        <w:rPr>
          <w:rFonts w:ascii="Times New Roman" w:eastAsia="Times New Roman" w:hAnsi="Times New Roman" w:cs="Times New Roman"/>
          <w:color w:val="000000"/>
          <w:sz w:val="24"/>
          <w:szCs w:val="24"/>
          <w:lang w:eastAsia="pl-PL"/>
        </w:rPr>
        <w:t xml:space="preserve">Klauzula informacyjna z art. 13 RODO dotycząca przetwarzania danych osobowych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jest Państwowe Gospodarstwo Wodne Wody Polskie z siedzibą w Warszawie 00-844, ul. Grzybowska 80/82, REGON: 368302575, NIP: 527-282-56-16; 2) kontakt z inspektorem ochrony danych osobowych w PGW WP adres e-mail: iod@wody.gov.pl; 3) Pani/Pana dane osobowe przetwarzane będą na podstawie art. 6 ust. 1 lit. c RODO w celu związanym z postępowaniem o udzielenie zamówienia publicznego Nr zamówienia: WA.ROZ.281.76.2019, prowadzonym w trybie przetargu nieograniczonego; 4) odbiorcami Pani/Pana danych osobowych będą osoby lub podmioty, którym udostępniona zostanie dokumentacja postępowania w oparciu o art. 8 oraz art. 96 ust. 3 ustawy; 5) Pani/Pana dane osobowe będą przechowywane, zgodnie z art. 97 ust. 1 ustawy, przez okres 4 lat od dnia zakończenia postępowania o udzielenie zamówienia, a jeżeli </w:t>
      </w:r>
      <w:r w:rsidRPr="004905D0">
        <w:rPr>
          <w:rFonts w:ascii="Times New Roman" w:eastAsia="Times New Roman" w:hAnsi="Times New Roman" w:cs="Times New Roman"/>
          <w:color w:val="000000"/>
          <w:sz w:val="24"/>
          <w:szCs w:val="24"/>
          <w:lang w:eastAsia="pl-PL"/>
        </w:rPr>
        <w:lastRenderedPageBreak/>
        <w:t>czas trwania umowy przekracza 4 lata, okres przechowywania obejmuje cały czas trwania umowy; 6) 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osobowych1; − na podstawie art. 18 RODO prawo żądania od administratora ograniczenia przetwarzania danych osobowych z zastrzeżeniem przypadków, o których mowa w art. 18 ust. 2 RODO2;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1 Skorzystanie z prawa do sprostowania nie może skutkować zmianą wyniku postępowania o udzielenie zamówienia publicznego ani zmianą postanowień umowy w zakresie niezgodnym z ustawą oraz nie może naruszać integralności protokołu oraz jego załączników. 2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905D0" w:rsidRPr="004905D0" w:rsidRDefault="004905D0" w:rsidP="004905D0">
      <w:pPr>
        <w:spacing w:after="0" w:line="450" w:lineRule="atLeast"/>
        <w:jc w:val="both"/>
        <w:rPr>
          <w:rFonts w:ascii="Times New Roman" w:eastAsia="Times New Roman" w:hAnsi="Times New Roman" w:cs="Times New Roman"/>
          <w:b/>
          <w:bCs/>
          <w:color w:val="000000"/>
          <w:sz w:val="24"/>
          <w:szCs w:val="24"/>
          <w:lang w:eastAsia="pl-PL"/>
        </w:rPr>
      </w:pPr>
      <w:r w:rsidRPr="004905D0">
        <w:rPr>
          <w:rFonts w:ascii="Times New Roman" w:eastAsia="Times New Roman" w:hAnsi="Times New Roman" w:cs="Times New Roman"/>
          <w:b/>
          <w:bCs/>
          <w:color w:val="000000"/>
          <w:sz w:val="24"/>
          <w:szCs w:val="24"/>
          <w:u w:val="single"/>
          <w:lang w:eastAsia="pl-PL"/>
        </w:rPr>
        <w:t>ZAŁĄCZNIK I - INFORMACJE DOTYCZĄCE OFERT CZĘŚCIOWYCH</w:t>
      </w: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p>
    <w:p w:rsidR="004905D0" w:rsidRPr="004905D0" w:rsidRDefault="004905D0" w:rsidP="004905D0">
      <w:pPr>
        <w:spacing w:after="0" w:line="450" w:lineRule="atLeast"/>
        <w:jc w:val="both"/>
        <w:rPr>
          <w:rFonts w:ascii="Times New Roman" w:eastAsia="Times New Roman" w:hAnsi="Times New Roman" w:cs="Times New Roman"/>
          <w:color w:val="000000"/>
          <w:sz w:val="24"/>
          <w:szCs w:val="24"/>
          <w:lang w:eastAsia="pl-PL"/>
        </w:rPr>
      </w:pPr>
    </w:p>
    <w:p w:rsidR="004905D0" w:rsidRPr="004905D0" w:rsidRDefault="004905D0" w:rsidP="004905D0">
      <w:pPr>
        <w:spacing w:after="270" w:line="450" w:lineRule="atLeast"/>
        <w:jc w:val="both"/>
        <w:rPr>
          <w:rFonts w:ascii="Times New Roman" w:eastAsia="Times New Roman" w:hAnsi="Times New Roman" w:cs="Times New Roman"/>
          <w:color w:val="000000"/>
          <w:sz w:val="24"/>
          <w:szCs w:val="24"/>
          <w:lang w:eastAsia="pl-PL"/>
        </w:rPr>
      </w:pPr>
    </w:p>
    <w:p w:rsidR="004905D0" w:rsidRPr="004905D0" w:rsidRDefault="004905D0" w:rsidP="004905D0">
      <w:pPr>
        <w:spacing w:after="0" w:line="240" w:lineRule="auto"/>
        <w:jc w:val="both"/>
        <w:rPr>
          <w:rFonts w:ascii="Times New Roman" w:eastAsia="Times New Roman" w:hAnsi="Times New Roman" w:cs="Times New Roman"/>
          <w:sz w:val="24"/>
          <w:szCs w:val="24"/>
          <w:lang w:eastAsia="pl-PL"/>
        </w:rPr>
      </w:pPr>
      <w:r w:rsidRPr="004905D0">
        <w:rPr>
          <w:rFonts w:ascii="Times New Roman" w:eastAsia="Times New Roman" w:hAnsi="Times New Roman" w:cs="Times New Roman"/>
          <w:color w:val="000000"/>
          <w:sz w:val="24"/>
          <w:szCs w:val="24"/>
          <w:lang w:eastAsia="pl-PL"/>
        </w:rPr>
        <w:br/>
      </w:r>
    </w:p>
    <w:sectPr w:rsidR="004905D0" w:rsidRPr="00490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D0"/>
    <w:rsid w:val="004905D0"/>
    <w:rsid w:val="00C77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11D3"/>
  <w15:chartTrackingRefBased/>
  <w15:docId w15:val="{9179F933-FBF8-4B43-BECD-77F5BF12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399609">
      <w:bodyDiv w:val="1"/>
      <w:marLeft w:val="0"/>
      <w:marRight w:val="0"/>
      <w:marTop w:val="0"/>
      <w:marBottom w:val="0"/>
      <w:divBdr>
        <w:top w:val="none" w:sz="0" w:space="0" w:color="auto"/>
        <w:left w:val="none" w:sz="0" w:space="0" w:color="auto"/>
        <w:bottom w:val="none" w:sz="0" w:space="0" w:color="auto"/>
        <w:right w:val="none" w:sz="0" w:space="0" w:color="auto"/>
      </w:divBdr>
      <w:divsChild>
        <w:div w:id="1506048693">
          <w:marLeft w:val="0"/>
          <w:marRight w:val="0"/>
          <w:marTop w:val="0"/>
          <w:marBottom w:val="0"/>
          <w:divBdr>
            <w:top w:val="none" w:sz="0" w:space="0" w:color="auto"/>
            <w:left w:val="none" w:sz="0" w:space="0" w:color="auto"/>
            <w:bottom w:val="none" w:sz="0" w:space="0" w:color="auto"/>
            <w:right w:val="none" w:sz="0" w:space="0" w:color="auto"/>
          </w:divBdr>
          <w:divsChild>
            <w:div w:id="2109697498">
              <w:marLeft w:val="0"/>
              <w:marRight w:val="0"/>
              <w:marTop w:val="0"/>
              <w:marBottom w:val="0"/>
              <w:divBdr>
                <w:top w:val="none" w:sz="0" w:space="0" w:color="auto"/>
                <w:left w:val="none" w:sz="0" w:space="0" w:color="auto"/>
                <w:bottom w:val="none" w:sz="0" w:space="0" w:color="auto"/>
                <w:right w:val="none" w:sz="0" w:space="0" w:color="auto"/>
              </w:divBdr>
            </w:div>
            <w:div w:id="1668554219">
              <w:marLeft w:val="0"/>
              <w:marRight w:val="0"/>
              <w:marTop w:val="0"/>
              <w:marBottom w:val="0"/>
              <w:divBdr>
                <w:top w:val="none" w:sz="0" w:space="0" w:color="auto"/>
                <w:left w:val="none" w:sz="0" w:space="0" w:color="auto"/>
                <w:bottom w:val="none" w:sz="0" w:space="0" w:color="auto"/>
                <w:right w:val="none" w:sz="0" w:space="0" w:color="auto"/>
              </w:divBdr>
            </w:div>
            <w:div w:id="809709241">
              <w:marLeft w:val="0"/>
              <w:marRight w:val="0"/>
              <w:marTop w:val="0"/>
              <w:marBottom w:val="0"/>
              <w:divBdr>
                <w:top w:val="none" w:sz="0" w:space="0" w:color="auto"/>
                <w:left w:val="none" w:sz="0" w:space="0" w:color="auto"/>
                <w:bottom w:val="none" w:sz="0" w:space="0" w:color="auto"/>
                <w:right w:val="none" w:sz="0" w:space="0" w:color="auto"/>
              </w:divBdr>
              <w:divsChild>
                <w:div w:id="1430082157">
                  <w:marLeft w:val="0"/>
                  <w:marRight w:val="0"/>
                  <w:marTop w:val="0"/>
                  <w:marBottom w:val="0"/>
                  <w:divBdr>
                    <w:top w:val="none" w:sz="0" w:space="0" w:color="auto"/>
                    <w:left w:val="none" w:sz="0" w:space="0" w:color="auto"/>
                    <w:bottom w:val="none" w:sz="0" w:space="0" w:color="auto"/>
                    <w:right w:val="none" w:sz="0" w:space="0" w:color="auto"/>
                  </w:divBdr>
                </w:div>
              </w:divsChild>
            </w:div>
            <w:div w:id="1619870901">
              <w:marLeft w:val="0"/>
              <w:marRight w:val="0"/>
              <w:marTop w:val="0"/>
              <w:marBottom w:val="0"/>
              <w:divBdr>
                <w:top w:val="none" w:sz="0" w:space="0" w:color="auto"/>
                <w:left w:val="none" w:sz="0" w:space="0" w:color="auto"/>
                <w:bottom w:val="none" w:sz="0" w:space="0" w:color="auto"/>
                <w:right w:val="none" w:sz="0" w:space="0" w:color="auto"/>
              </w:divBdr>
              <w:divsChild>
                <w:div w:id="23874301">
                  <w:marLeft w:val="0"/>
                  <w:marRight w:val="0"/>
                  <w:marTop w:val="0"/>
                  <w:marBottom w:val="0"/>
                  <w:divBdr>
                    <w:top w:val="none" w:sz="0" w:space="0" w:color="auto"/>
                    <w:left w:val="none" w:sz="0" w:space="0" w:color="auto"/>
                    <w:bottom w:val="none" w:sz="0" w:space="0" w:color="auto"/>
                    <w:right w:val="none" w:sz="0" w:space="0" w:color="auto"/>
                  </w:divBdr>
                </w:div>
              </w:divsChild>
            </w:div>
            <w:div w:id="92749454">
              <w:marLeft w:val="0"/>
              <w:marRight w:val="0"/>
              <w:marTop w:val="0"/>
              <w:marBottom w:val="0"/>
              <w:divBdr>
                <w:top w:val="none" w:sz="0" w:space="0" w:color="auto"/>
                <w:left w:val="none" w:sz="0" w:space="0" w:color="auto"/>
                <w:bottom w:val="none" w:sz="0" w:space="0" w:color="auto"/>
                <w:right w:val="none" w:sz="0" w:space="0" w:color="auto"/>
              </w:divBdr>
              <w:divsChild>
                <w:div w:id="1583443636">
                  <w:marLeft w:val="0"/>
                  <w:marRight w:val="0"/>
                  <w:marTop w:val="0"/>
                  <w:marBottom w:val="0"/>
                  <w:divBdr>
                    <w:top w:val="none" w:sz="0" w:space="0" w:color="auto"/>
                    <w:left w:val="none" w:sz="0" w:space="0" w:color="auto"/>
                    <w:bottom w:val="none" w:sz="0" w:space="0" w:color="auto"/>
                    <w:right w:val="none" w:sz="0" w:space="0" w:color="auto"/>
                  </w:divBdr>
                </w:div>
                <w:div w:id="358508049">
                  <w:marLeft w:val="0"/>
                  <w:marRight w:val="0"/>
                  <w:marTop w:val="0"/>
                  <w:marBottom w:val="0"/>
                  <w:divBdr>
                    <w:top w:val="none" w:sz="0" w:space="0" w:color="auto"/>
                    <w:left w:val="none" w:sz="0" w:space="0" w:color="auto"/>
                    <w:bottom w:val="none" w:sz="0" w:space="0" w:color="auto"/>
                    <w:right w:val="none" w:sz="0" w:space="0" w:color="auto"/>
                  </w:divBdr>
                </w:div>
                <w:div w:id="1124888930">
                  <w:marLeft w:val="0"/>
                  <w:marRight w:val="0"/>
                  <w:marTop w:val="0"/>
                  <w:marBottom w:val="0"/>
                  <w:divBdr>
                    <w:top w:val="none" w:sz="0" w:space="0" w:color="auto"/>
                    <w:left w:val="none" w:sz="0" w:space="0" w:color="auto"/>
                    <w:bottom w:val="none" w:sz="0" w:space="0" w:color="auto"/>
                    <w:right w:val="none" w:sz="0" w:space="0" w:color="auto"/>
                  </w:divBdr>
                </w:div>
                <w:div w:id="1549760714">
                  <w:marLeft w:val="0"/>
                  <w:marRight w:val="0"/>
                  <w:marTop w:val="0"/>
                  <w:marBottom w:val="0"/>
                  <w:divBdr>
                    <w:top w:val="none" w:sz="0" w:space="0" w:color="auto"/>
                    <w:left w:val="none" w:sz="0" w:space="0" w:color="auto"/>
                    <w:bottom w:val="none" w:sz="0" w:space="0" w:color="auto"/>
                    <w:right w:val="none" w:sz="0" w:space="0" w:color="auto"/>
                  </w:divBdr>
                </w:div>
              </w:divsChild>
            </w:div>
            <w:div w:id="1611930654">
              <w:marLeft w:val="0"/>
              <w:marRight w:val="0"/>
              <w:marTop w:val="0"/>
              <w:marBottom w:val="0"/>
              <w:divBdr>
                <w:top w:val="none" w:sz="0" w:space="0" w:color="auto"/>
                <w:left w:val="none" w:sz="0" w:space="0" w:color="auto"/>
                <w:bottom w:val="none" w:sz="0" w:space="0" w:color="auto"/>
                <w:right w:val="none" w:sz="0" w:space="0" w:color="auto"/>
              </w:divBdr>
              <w:divsChild>
                <w:div w:id="1528061651">
                  <w:marLeft w:val="0"/>
                  <w:marRight w:val="0"/>
                  <w:marTop w:val="0"/>
                  <w:marBottom w:val="0"/>
                  <w:divBdr>
                    <w:top w:val="none" w:sz="0" w:space="0" w:color="auto"/>
                    <w:left w:val="none" w:sz="0" w:space="0" w:color="auto"/>
                    <w:bottom w:val="none" w:sz="0" w:space="0" w:color="auto"/>
                    <w:right w:val="none" w:sz="0" w:space="0" w:color="auto"/>
                  </w:divBdr>
                </w:div>
                <w:div w:id="1773016481">
                  <w:marLeft w:val="0"/>
                  <w:marRight w:val="0"/>
                  <w:marTop w:val="0"/>
                  <w:marBottom w:val="0"/>
                  <w:divBdr>
                    <w:top w:val="none" w:sz="0" w:space="0" w:color="auto"/>
                    <w:left w:val="none" w:sz="0" w:space="0" w:color="auto"/>
                    <w:bottom w:val="none" w:sz="0" w:space="0" w:color="auto"/>
                    <w:right w:val="none" w:sz="0" w:space="0" w:color="auto"/>
                  </w:divBdr>
                </w:div>
                <w:div w:id="1108430102">
                  <w:marLeft w:val="0"/>
                  <w:marRight w:val="0"/>
                  <w:marTop w:val="0"/>
                  <w:marBottom w:val="0"/>
                  <w:divBdr>
                    <w:top w:val="none" w:sz="0" w:space="0" w:color="auto"/>
                    <w:left w:val="none" w:sz="0" w:space="0" w:color="auto"/>
                    <w:bottom w:val="none" w:sz="0" w:space="0" w:color="auto"/>
                    <w:right w:val="none" w:sz="0" w:space="0" w:color="auto"/>
                  </w:divBdr>
                </w:div>
                <w:div w:id="1826776932">
                  <w:marLeft w:val="0"/>
                  <w:marRight w:val="0"/>
                  <w:marTop w:val="0"/>
                  <w:marBottom w:val="0"/>
                  <w:divBdr>
                    <w:top w:val="none" w:sz="0" w:space="0" w:color="auto"/>
                    <w:left w:val="none" w:sz="0" w:space="0" w:color="auto"/>
                    <w:bottom w:val="none" w:sz="0" w:space="0" w:color="auto"/>
                    <w:right w:val="none" w:sz="0" w:space="0" w:color="auto"/>
                  </w:divBdr>
                </w:div>
                <w:div w:id="285084625">
                  <w:marLeft w:val="0"/>
                  <w:marRight w:val="0"/>
                  <w:marTop w:val="0"/>
                  <w:marBottom w:val="0"/>
                  <w:divBdr>
                    <w:top w:val="none" w:sz="0" w:space="0" w:color="auto"/>
                    <w:left w:val="none" w:sz="0" w:space="0" w:color="auto"/>
                    <w:bottom w:val="none" w:sz="0" w:space="0" w:color="auto"/>
                    <w:right w:val="none" w:sz="0" w:space="0" w:color="auto"/>
                  </w:divBdr>
                </w:div>
                <w:div w:id="1761560697">
                  <w:marLeft w:val="0"/>
                  <w:marRight w:val="0"/>
                  <w:marTop w:val="0"/>
                  <w:marBottom w:val="0"/>
                  <w:divBdr>
                    <w:top w:val="none" w:sz="0" w:space="0" w:color="auto"/>
                    <w:left w:val="none" w:sz="0" w:space="0" w:color="auto"/>
                    <w:bottom w:val="none" w:sz="0" w:space="0" w:color="auto"/>
                    <w:right w:val="none" w:sz="0" w:space="0" w:color="auto"/>
                  </w:divBdr>
                </w:div>
                <w:div w:id="1818377406">
                  <w:marLeft w:val="0"/>
                  <w:marRight w:val="0"/>
                  <w:marTop w:val="0"/>
                  <w:marBottom w:val="0"/>
                  <w:divBdr>
                    <w:top w:val="none" w:sz="0" w:space="0" w:color="auto"/>
                    <w:left w:val="none" w:sz="0" w:space="0" w:color="auto"/>
                    <w:bottom w:val="none" w:sz="0" w:space="0" w:color="auto"/>
                    <w:right w:val="none" w:sz="0" w:space="0" w:color="auto"/>
                  </w:divBdr>
                </w:div>
              </w:divsChild>
            </w:div>
            <w:div w:id="514881268">
              <w:marLeft w:val="0"/>
              <w:marRight w:val="0"/>
              <w:marTop w:val="0"/>
              <w:marBottom w:val="0"/>
              <w:divBdr>
                <w:top w:val="none" w:sz="0" w:space="0" w:color="auto"/>
                <w:left w:val="none" w:sz="0" w:space="0" w:color="auto"/>
                <w:bottom w:val="none" w:sz="0" w:space="0" w:color="auto"/>
                <w:right w:val="none" w:sz="0" w:space="0" w:color="auto"/>
              </w:divBdr>
              <w:divsChild>
                <w:div w:id="765619341">
                  <w:marLeft w:val="0"/>
                  <w:marRight w:val="0"/>
                  <w:marTop w:val="0"/>
                  <w:marBottom w:val="0"/>
                  <w:divBdr>
                    <w:top w:val="none" w:sz="0" w:space="0" w:color="auto"/>
                    <w:left w:val="none" w:sz="0" w:space="0" w:color="auto"/>
                    <w:bottom w:val="none" w:sz="0" w:space="0" w:color="auto"/>
                    <w:right w:val="none" w:sz="0" w:space="0" w:color="auto"/>
                  </w:divBdr>
                </w:div>
                <w:div w:id="429131313">
                  <w:marLeft w:val="0"/>
                  <w:marRight w:val="0"/>
                  <w:marTop w:val="0"/>
                  <w:marBottom w:val="0"/>
                  <w:divBdr>
                    <w:top w:val="none" w:sz="0" w:space="0" w:color="auto"/>
                    <w:left w:val="none" w:sz="0" w:space="0" w:color="auto"/>
                    <w:bottom w:val="none" w:sz="0" w:space="0" w:color="auto"/>
                    <w:right w:val="none" w:sz="0" w:space="0" w:color="auto"/>
                  </w:divBdr>
                </w:div>
              </w:divsChild>
            </w:div>
            <w:div w:id="1186750450">
              <w:marLeft w:val="0"/>
              <w:marRight w:val="0"/>
              <w:marTop w:val="0"/>
              <w:marBottom w:val="0"/>
              <w:divBdr>
                <w:top w:val="none" w:sz="0" w:space="0" w:color="auto"/>
                <w:left w:val="none" w:sz="0" w:space="0" w:color="auto"/>
                <w:bottom w:val="none" w:sz="0" w:space="0" w:color="auto"/>
                <w:right w:val="none" w:sz="0" w:space="0" w:color="auto"/>
              </w:divBdr>
              <w:divsChild>
                <w:div w:id="291981934">
                  <w:marLeft w:val="0"/>
                  <w:marRight w:val="0"/>
                  <w:marTop w:val="0"/>
                  <w:marBottom w:val="0"/>
                  <w:divBdr>
                    <w:top w:val="none" w:sz="0" w:space="0" w:color="auto"/>
                    <w:left w:val="none" w:sz="0" w:space="0" w:color="auto"/>
                    <w:bottom w:val="none" w:sz="0" w:space="0" w:color="auto"/>
                    <w:right w:val="none" w:sz="0" w:space="0" w:color="auto"/>
                  </w:divBdr>
                </w:div>
                <w:div w:id="1882589718">
                  <w:marLeft w:val="0"/>
                  <w:marRight w:val="0"/>
                  <w:marTop w:val="0"/>
                  <w:marBottom w:val="0"/>
                  <w:divBdr>
                    <w:top w:val="none" w:sz="0" w:space="0" w:color="auto"/>
                    <w:left w:val="none" w:sz="0" w:space="0" w:color="auto"/>
                    <w:bottom w:val="none" w:sz="0" w:space="0" w:color="auto"/>
                    <w:right w:val="none" w:sz="0" w:space="0" w:color="auto"/>
                  </w:divBdr>
                </w:div>
                <w:div w:id="1740513126">
                  <w:marLeft w:val="0"/>
                  <w:marRight w:val="0"/>
                  <w:marTop w:val="0"/>
                  <w:marBottom w:val="0"/>
                  <w:divBdr>
                    <w:top w:val="none" w:sz="0" w:space="0" w:color="auto"/>
                    <w:left w:val="none" w:sz="0" w:space="0" w:color="auto"/>
                    <w:bottom w:val="none" w:sz="0" w:space="0" w:color="auto"/>
                    <w:right w:val="none" w:sz="0" w:space="0" w:color="auto"/>
                  </w:divBdr>
                </w:div>
                <w:div w:id="346295748">
                  <w:marLeft w:val="0"/>
                  <w:marRight w:val="0"/>
                  <w:marTop w:val="0"/>
                  <w:marBottom w:val="0"/>
                  <w:divBdr>
                    <w:top w:val="none" w:sz="0" w:space="0" w:color="auto"/>
                    <w:left w:val="none" w:sz="0" w:space="0" w:color="auto"/>
                    <w:bottom w:val="none" w:sz="0" w:space="0" w:color="auto"/>
                    <w:right w:val="none" w:sz="0" w:space="0" w:color="auto"/>
                  </w:divBdr>
                </w:div>
                <w:div w:id="326976582">
                  <w:marLeft w:val="0"/>
                  <w:marRight w:val="0"/>
                  <w:marTop w:val="0"/>
                  <w:marBottom w:val="0"/>
                  <w:divBdr>
                    <w:top w:val="none" w:sz="0" w:space="0" w:color="auto"/>
                    <w:left w:val="none" w:sz="0" w:space="0" w:color="auto"/>
                    <w:bottom w:val="none" w:sz="0" w:space="0" w:color="auto"/>
                    <w:right w:val="none" w:sz="0" w:space="0" w:color="auto"/>
                  </w:divBdr>
                </w:div>
              </w:divsChild>
            </w:div>
            <w:div w:id="1913154943">
              <w:marLeft w:val="0"/>
              <w:marRight w:val="0"/>
              <w:marTop w:val="0"/>
              <w:marBottom w:val="0"/>
              <w:divBdr>
                <w:top w:val="none" w:sz="0" w:space="0" w:color="auto"/>
                <w:left w:val="none" w:sz="0" w:space="0" w:color="auto"/>
                <w:bottom w:val="none" w:sz="0" w:space="0" w:color="auto"/>
                <w:right w:val="none" w:sz="0" w:space="0" w:color="auto"/>
              </w:divBdr>
              <w:divsChild>
                <w:div w:id="1730690839">
                  <w:marLeft w:val="0"/>
                  <w:marRight w:val="0"/>
                  <w:marTop w:val="0"/>
                  <w:marBottom w:val="0"/>
                  <w:divBdr>
                    <w:top w:val="none" w:sz="0" w:space="0" w:color="auto"/>
                    <w:left w:val="none" w:sz="0" w:space="0" w:color="auto"/>
                    <w:bottom w:val="none" w:sz="0" w:space="0" w:color="auto"/>
                    <w:right w:val="none" w:sz="0" w:space="0" w:color="auto"/>
                  </w:divBdr>
                </w:div>
                <w:div w:id="2132093798">
                  <w:marLeft w:val="0"/>
                  <w:marRight w:val="0"/>
                  <w:marTop w:val="0"/>
                  <w:marBottom w:val="0"/>
                  <w:divBdr>
                    <w:top w:val="none" w:sz="0" w:space="0" w:color="auto"/>
                    <w:left w:val="none" w:sz="0" w:space="0" w:color="auto"/>
                    <w:bottom w:val="none" w:sz="0" w:space="0" w:color="auto"/>
                    <w:right w:val="none" w:sz="0" w:space="0" w:color="auto"/>
                  </w:divBdr>
                </w:div>
                <w:div w:id="2084833422">
                  <w:marLeft w:val="0"/>
                  <w:marRight w:val="0"/>
                  <w:marTop w:val="0"/>
                  <w:marBottom w:val="0"/>
                  <w:divBdr>
                    <w:top w:val="none" w:sz="0" w:space="0" w:color="auto"/>
                    <w:left w:val="none" w:sz="0" w:space="0" w:color="auto"/>
                    <w:bottom w:val="none" w:sz="0" w:space="0" w:color="auto"/>
                    <w:right w:val="none" w:sz="0" w:space="0" w:color="auto"/>
                  </w:divBdr>
                </w:div>
                <w:div w:id="695614764">
                  <w:marLeft w:val="0"/>
                  <w:marRight w:val="0"/>
                  <w:marTop w:val="0"/>
                  <w:marBottom w:val="0"/>
                  <w:divBdr>
                    <w:top w:val="none" w:sz="0" w:space="0" w:color="auto"/>
                    <w:left w:val="none" w:sz="0" w:space="0" w:color="auto"/>
                    <w:bottom w:val="none" w:sz="0" w:space="0" w:color="auto"/>
                    <w:right w:val="none" w:sz="0" w:space="0" w:color="auto"/>
                  </w:divBdr>
                </w:div>
                <w:div w:id="1447388039">
                  <w:marLeft w:val="0"/>
                  <w:marRight w:val="0"/>
                  <w:marTop w:val="0"/>
                  <w:marBottom w:val="0"/>
                  <w:divBdr>
                    <w:top w:val="none" w:sz="0" w:space="0" w:color="auto"/>
                    <w:left w:val="none" w:sz="0" w:space="0" w:color="auto"/>
                    <w:bottom w:val="none" w:sz="0" w:space="0" w:color="auto"/>
                    <w:right w:val="none" w:sz="0" w:space="0" w:color="auto"/>
                  </w:divBdr>
                </w:div>
                <w:div w:id="1691681908">
                  <w:marLeft w:val="0"/>
                  <w:marRight w:val="0"/>
                  <w:marTop w:val="0"/>
                  <w:marBottom w:val="0"/>
                  <w:divBdr>
                    <w:top w:val="none" w:sz="0" w:space="0" w:color="auto"/>
                    <w:left w:val="none" w:sz="0" w:space="0" w:color="auto"/>
                    <w:bottom w:val="none" w:sz="0" w:space="0" w:color="auto"/>
                    <w:right w:val="none" w:sz="0" w:space="0" w:color="auto"/>
                  </w:divBdr>
                </w:div>
                <w:div w:id="1479809917">
                  <w:marLeft w:val="0"/>
                  <w:marRight w:val="0"/>
                  <w:marTop w:val="0"/>
                  <w:marBottom w:val="0"/>
                  <w:divBdr>
                    <w:top w:val="none" w:sz="0" w:space="0" w:color="auto"/>
                    <w:left w:val="none" w:sz="0" w:space="0" w:color="auto"/>
                    <w:bottom w:val="none" w:sz="0" w:space="0" w:color="auto"/>
                    <w:right w:val="none" w:sz="0" w:space="0" w:color="auto"/>
                  </w:divBdr>
                </w:div>
                <w:div w:id="932932792">
                  <w:marLeft w:val="0"/>
                  <w:marRight w:val="0"/>
                  <w:marTop w:val="0"/>
                  <w:marBottom w:val="0"/>
                  <w:divBdr>
                    <w:top w:val="none" w:sz="0" w:space="0" w:color="auto"/>
                    <w:left w:val="none" w:sz="0" w:space="0" w:color="auto"/>
                    <w:bottom w:val="none" w:sz="0" w:space="0" w:color="auto"/>
                    <w:right w:val="none" w:sz="0" w:space="0" w:color="auto"/>
                  </w:divBdr>
                </w:div>
              </w:divsChild>
            </w:div>
            <w:div w:id="9815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4371</Words>
  <Characters>26232</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Muszalska (RZGW Warszawa)</dc:creator>
  <cp:keywords/>
  <dc:description/>
  <cp:lastModifiedBy>Anna Muszalska (RZGW Warszawa)</cp:lastModifiedBy>
  <cp:revision>1</cp:revision>
  <dcterms:created xsi:type="dcterms:W3CDTF">2019-11-15T22:02:00Z</dcterms:created>
  <dcterms:modified xsi:type="dcterms:W3CDTF">2019-11-15T22:13:00Z</dcterms:modified>
</cp:coreProperties>
</file>